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r>
        <w:object w:dxaOrig="8640" w:dyaOrig="12204">
          <v:rect xmlns:o="urn:schemas-microsoft-com:office:office" xmlns:v="urn:schemas-microsoft-com:vml" id="rectole0000000000" style="width:432.000000pt;height:610.2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Пояснительная записка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Рабочая программа по русскому языку  для 8 класса разработана на основе федерального  компонента Государственного образовательного стандарта основного общего образования (часть 1.Основное общее образование), примерной Программы основного общего образования по русскому языку (Программа по русскому языку для 5</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классов общеобразовательных учреждений/ М.М. Разумовская и П.А. Лекант),  и Программы по русскому языку к учебнику для 8 класса общеобразовательной школы авторов М.М. Разумовской, С.И. Львова, В.И. Капинос, В.В. Львова (М.: Дрофа, 2016). Программа рассчитана на 119 часов (3 часа в 1 полугодии и 4 часа во 2 полугодии).</w:t>
      </w:r>
    </w:p>
    <w:p>
      <w:p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Цели обучения</w:t>
      </w:r>
      <w:r>
        <w:rPr>
          <w:rFonts w:ascii="Times New Roman" w:hAnsi="Times New Roman" w:cs="Times New Roman" w:eastAsia="Times New Roman"/>
          <w:color w:val="auto"/>
          <w:spacing w:val="0"/>
          <w:position w:val="0"/>
          <w:sz w:val="24"/>
          <w:shd w:fill="auto" w:val="clear"/>
        </w:rPr>
        <w:t xml:space="preserve">:</w:t>
      </w:r>
    </w:p>
    <w:p>
      <w:pPr>
        <w:numPr>
          <w:ilvl w:val="0"/>
          <w:numId w:val="4"/>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воспитание гражданственности и патриотизма, любви к русскому языку, сознательного отношения к языку как духовной ценности, средству общения и получения знаний в разных сферах человеческой деятельности;</w:t>
      </w:r>
    </w:p>
    <w:p>
      <w:pPr>
        <w:numPr>
          <w:ilvl w:val="0"/>
          <w:numId w:val="4"/>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речевой и 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общения; готовности и способности к речевому взаимодействию и взаимопониманию; потребности в речевом самосовершенствовании;</w:t>
      </w:r>
    </w:p>
    <w:p>
      <w:pPr>
        <w:numPr>
          <w:ilvl w:val="0"/>
          <w:numId w:val="4"/>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освоение знаний о русском языке, его устройстве и функционировании в различных сферах и ситуациях общения; о стилистических ресурсах, основных нормах русского литературного языка и речевого этикета; обогащение словарного запаса и расширение круга используемых грамматических средств.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Реализация указанных целей достигается в процессе формирования и развития следующих предметных компетенций: коммуникативной, языковой и лингвистической (языковедческой), культуроведческой.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Данные цели обусловливают решение </w:t>
      </w:r>
      <w:r>
        <w:rPr>
          <w:rFonts w:ascii="Times New Roman" w:hAnsi="Times New Roman" w:cs="Times New Roman" w:eastAsia="Times New Roman"/>
          <w:b/>
          <w:color w:val="auto"/>
          <w:spacing w:val="0"/>
          <w:position w:val="0"/>
          <w:sz w:val="24"/>
          <w:shd w:fill="auto" w:val="clear"/>
        </w:rPr>
        <w:t xml:space="preserve">следующих задач</w:t>
      </w:r>
      <w:r>
        <w:rPr>
          <w:rFonts w:ascii="Times New Roman" w:hAnsi="Times New Roman" w:cs="Times New Roman" w:eastAsia="Times New Roman"/>
          <w:color w:val="auto"/>
          <w:spacing w:val="0"/>
          <w:position w:val="0"/>
          <w:sz w:val="24"/>
          <w:shd w:fill="auto" w:val="clear"/>
        </w:rPr>
        <w:t xml:space="preserve">:</w:t>
      </w:r>
    </w:p>
    <w:p>
      <w:pPr>
        <w:numPr>
          <w:ilvl w:val="0"/>
          <w:numId w:val="6"/>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развивать все виды речевой деятельности: чтение, аудирование, говорение, письмо;</w:t>
      </w:r>
    </w:p>
    <w:p>
      <w:pPr>
        <w:numPr>
          <w:ilvl w:val="0"/>
          <w:numId w:val="6"/>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формировать универсальные учебные действия: познавательные, регулятивные, коммуникативные;</w:t>
      </w:r>
    </w:p>
    <w:p>
      <w:pPr>
        <w:numPr>
          <w:ilvl w:val="0"/>
          <w:numId w:val="6"/>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формировать прочные орфографические и пунктуационные умения и навыки, способствовать овладению нормами русского литературного языка и обогащению словарного запаса и грамматического строя речи учащихся.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РЕЗУЛЬТАТЫ ОСВОЕНИЯ УЧЕБНОГО КУРСА </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РУССКИЙ ЯЗЫК</w:t>
      </w:r>
      <w:r>
        <w:rPr>
          <w:rFonts w:ascii="Times New Roman" w:hAnsi="Times New Roman" w:cs="Times New Roman" w:eastAsia="Times New Roman"/>
          <w:b/>
          <w:color w:val="000000"/>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ЛИЧНОСТНЫМИ </w:t>
      </w:r>
      <w:r>
        <w:rPr>
          <w:rFonts w:ascii="Times New Roman" w:hAnsi="Times New Roman" w:cs="Times New Roman" w:eastAsia="Times New Roman"/>
          <w:color w:val="000000"/>
          <w:spacing w:val="0"/>
          <w:position w:val="0"/>
          <w:sz w:val="24"/>
          <w:shd w:fill="auto" w:val="clear"/>
        </w:rPr>
        <w:t xml:space="preserve">результатами освоения учащимися 8 класса основной школы программы по русскому (родному) языку являются:</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 </w:t>
      </w:r>
      <w:r>
        <w:rPr>
          <w:rFonts w:ascii="Times New Roman" w:hAnsi="Times New Roman" w:cs="Times New Roman" w:eastAsia="Times New Roman"/>
          <w:color w:val="000000"/>
          <w:spacing w:val="0"/>
          <w:position w:val="0"/>
          <w:sz w:val="24"/>
          <w:shd w:fill="auto" w:val="clear"/>
        </w:rPr>
        <w:t xml:space="preserve">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2) </w:t>
      </w:r>
      <w:r>
        <w:rPr>
          <w:rFonts w:ascii="Times New Roman" w:hAnsi="Times New Roman" w:cs="Times New Roman" w:eastAsia="Times New Roman"/>
          <w:color w:val="000000"/>
          <w:spacing w:val="0"/>
          <w:position w:val="0"/>
          <w:sz w:val="24"/>
          <w:shd w:fill="auto" w:val="clear"/>
        </w:rPr>
        <w:t xml:space="preserve">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3) </w:t>
      </w:r>
      <w:r>
        <w:rPr>
          <w:rFonts w:ascii="Times New Roman" w:hAnsi="Times New Roman" w:cs="Times New Roman" w:eastAsia="Times New Roman"/>
          <w:color w:val="000000"/>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МЕТАПРЕДМЕТНЫМИ </w:t>
      </w:r>
      <w:r>
        <w:rPr>
          <w:rFonts w:ascii="Times New Roman" w:hAnsi="Times New Roman" w:cs="Times New Roman" w:eastAsia="Times New Roman"/>
          <w:color w:val="000000"/>
          <w:spacing w:val="0"/>
          <w:position w:val="0"/>
          <w:sz w:val="24"/>
          <w:shd w:fill="auto" w:val="clear"/>
        </w:rPr>
        <w:t xml:space="preserve">результатами освоения учащимися 8 класса основной школы программы по русскому (родному) языку являются:</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Коммуникативные:</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планирование учебного сотрудничества с учителем и сверстниками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определение цели, функций участников, способов взаимодействия;</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постановка вопросов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инициативное сотрудничество в поиске и сборе информации;</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разрешение конфликтов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выявление, идентификация проблемы, поиск и оценка альтернативных способов разрешения конфликтов, принятие решения и его реализация;</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управление поведением партнера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контроль, коррекция, оценка его действий;</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Познавательные:</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самостоятельное выделение и формулирование познавательной цели;</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поиск и выделение необходимой информации; применение методов информационного поиска, в том числе с помощью компьютерных средств;</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структурирование знаний;</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осознанное и произвольное построение речевого высказывания в устной и письменной форме;</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выбор наиболее эффективных способов решения задач в зависимости от конкретных условий;</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рефлексия способов и условий действия, контроль и оценка процесса и результатов деятельности;</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постановка и формулирование проблемы, самостоятельное создание алгоритмов деятельности при решении проблем творческого и поискового характера.</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Регулятивные:</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целеполагание как постановка учебной задачи на основе соотнесения того, что уже известно и усвоено учащимися, и того, что еще неизвестно;</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планирование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определение последовательности промежуточных целей с учетом конечного результата; составление плана и последовательности действий;</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прогнозирование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предвосхищение результата и уровня усвоения знаний, его временных характеристик;</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контроль в форме сличения способа действия и его результата с заданным эталоном с целью обнаружения отклонений и отличий от эталона;</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коррекция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внесение необходимых дополнений и коррективов в план и способ действия в случае расхождения эталона, реального действия и его результата; внесение изменений в результат своей деятельности, исходя из оценки этого результата самим обучающимся, учителем, товарищами;</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оценка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выделение и осознание учащимися того, что уже усвоено и что еще нужно усвоить, осознание качества и уровня усвоения;</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оценка результатов работы;</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саморегуляция как способность к мобилизации сил и энергии, к волевому усилию (к выбору в ситуации мотивационного конфликта) и преодолению препятствий.</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Предметные результаты освоения учебного курса</w:t>
      </w:r>
    </w:p>
    <w:p>
      <w:pPr>
        <w:spacing w:before="0" w:after="0" w:line="276"/>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Обучающиеся научатся:</w:t>
      </w:r>
    </w:p>
    <w:p>
      <w:pPr>
        <w:numPr>
          <w:ilvl w:val="0"/>
          <w:numId w:val="11"/>
        </w:numPr>
        <w:spacing w:before="0" w:after="0" w:line="276"/>
        <w:ind w:right="0" w:left="0" w:firstLine="851"/>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находить в словах изученные орфограммы, уметь обосновывать их выбор;</w:t>
      </w:r>
    </w:p>
    <w:p>
      <w:pPr>
        <w:numPr>
          <w:ilvl w:val="0"/>
          <w:numId w:val="11"/>
        </w:numPr>
        <w:spacing w:before="0" w:after="0" w:line="276"/>
        <w:ind w:right="0" w:left="0" w:firstLine="851"/>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правильно писать слова с изученными орфограммами, находить и исправлять орфографические ошибки, производить орфографический разбор слов;</w:t>
      </w:r>
    </w:p>
    <w:p>
      <w:pPr>
        <w:numPr>
          <w:ilvl w:val="0"/>
          <w:numId w:val="11"/>
        </w:numPr>
        <w:spacing w:before="0" w:after="0" w:line="276"/>
        <w:ind w:right="0" w:left="0" w:firstLine="851"/>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правильно писать изученные в 5-7 классах слова с непроверяемыми орфограммами;</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пользоваться основными сведениями о языке, определениями основных изучаемых в 8 классе языковых явлений;</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производить все виды разбора: фонетический, морфемный, словообразовательный, морфологический, синтаксический, пунктуационный, стилистический;</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произносить предложения с правильной интонацией с учетом знаков препинания, находить смысловой центр предложения;</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находить грамматическую основу предложения;</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различать основные типы сказуемого;</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различать виды второстепенных членов предложения;</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определять многозначные члены предложения;</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использовать синонимику согласованных и несогласованных определений; </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правильно строить предложения с однородными членами и обособленными членами;</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составлять тезисные планы,</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составлять    простые    предложения    разных    типов,    </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различать виды односоставных предложений;</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правильно ставить и объяснять знаки препинания на изученные правила</w:t>
      </w:r>
      <w:r>
        <w:rPr>
          <w:rFonts w:ascii="Times New Roman" w:hAnsi="Times New Roman" w:cs="Times New Roman" w:eastAsia="Times New Roman"/>
          <w:color w:val="000000"/>
          <w:spacing w:val="0"/>
          <w:position w:val="0"/>
          <w:sz w:val="24"/>
          <w:shd w:fill="FFFFFF" w:val="clear"/>
        </w:rPr>
        <w:t xml:space="preserve">; </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определять тип и стиль текста;</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создавать тексты разных стилей и типов речи;</w:t>
      </w:r>
    </w:p>
    <w:p>
      <w:pPr>
        <w:numPr>
          <w:ilvl w:val="0"/>
          <w:numId w:val="11"/>
        </w:numPr>
        <w:spacing w:before="0" w:after="0" w:line="276"/>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писать сочинения публицистического характера, сжатые изложения.    </w:t>
      </w:r>
    </w:p>
    <w:p>
      <w:pPr>
        <w:spacing w:before="0" w:after="0" w:line="276"/>
        <w:ind w:right="0" w:left="709"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Обучающиеся получат возможность научиться:</w:t>
      </w:r>
    </w:p>
    <w:p>
      <w:pPr>
        <w:numPr>
          <w:ilvl w:val="0"/>
          <w:numId w:val="14"/>
        </w:numPr>
        <w:spacing w:before="0" w:after="0" w:line="276"/>
        <w:ind w:right="0" w:left="0" w:firstLine="567"/>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находить и исправлять пунктуационные ошибки; </w:t>
      </w:r>
    </w:p>
    <w:p>
      <w:pPr>
        <w:numPr>
          <w:ilvl w:val="0"/>
          <w:numId w:val="14"/>
        </w:numPr>
        <w:spacing w:before="0" w:after="0" w:line="276"/>
        <w:ind w:right="0" w:left="0" w:firstLine="567"/>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пользоваться синтаксическими синонимами в соответствии с содержанием и стилем создаваемого текста; соблюдать все основные нормы литературного языка;</w:t>
      </w:r>
    </w:p>
    <w:p>
      <w:pPr>
        <w:numPr>
          <w:ilvl w:val="0"/>
          <w:numId w:val="14"/>
        </w:numPr>
        <w:spacing w:before="0" w:after="0" w:line="276"/>
        <w:ind w:right="0" w:left="0" w:firstLine="567"/>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правильно использовать односоставные предложения в речи;</w:t>
      </w:r>
    </w:p>
    <w:p>
      <w:pPr>
        <w:numPr>
          <w:ilvl w:val="0"/>
          <w:numId w:val="14"/>
        </w:numPr>
        <w:spacing w:before="0" w:after="0" w:line="276"/>
        <w:ind w:right="0" w:left="0" w:firstLine="567"/>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изменять предложения с однородными членами, обособленными членами синонимическими конструкциями;</w:t>
      </w:r>
    </w:p>
    <w:p>
      <w:pPr>
        <w:numPr>
          <w:ilvl w:val="0"/>
          <w:numId w:val="14"/>
        </w:numPr>
        <w:spacing w:before="0" w:after="0" w:line="276"/>
        <w:ind w:right="0" w:left="0" w:firstLine="567"/>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правильно интонировать простые осложненные предложения;</w:t>
      </w:r>
    </w:p>
    <w:p>
      <w:pPr>
        <w:numPr>
          <w:ilvl w:val="0"/>
          <w:numId w:val="14"/>
        </w:numPr>
        <w:spacing w:before="0" w:after="0" w:line="276"/>
        <w:ind w:right="0" w:left="0" w:firstLine="567"/>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анализировать и строить тексты всех типов, учитывая художественно-выразительные возможности изученных синтаксических единиц;</w:t>
      </w:r>
    </w:p>
    <w:p>
      <w:pPr>
        <w:numPr>
          <w:ilvl w:val="0"/>
          <w:numId w:val="14"/>
        </w:numPr>
        <w:spacing w:before="0" w:after="0" w:line="276"/>
        <w:ind w:right="0" w:left="0" w:firstLine="567"/>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извлекать информацию из различных источников; </w:t>
      </w:r>
    </w:p>
    <w:p>
      <w:pPr>
        <w:numPr>
          <w:ilvl w:val="0"/>
          <w:numId w:val="14"/>
        </w:numPr>
        <w:spacing w:before="0" w:after="0" w:line="276"/>
        <w:ind w:right="0" w:left="0" w:firstLine="567"/>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свободно пользоваться лингвистическими словарями, справочной литературой, средствами массовой информации, в том числе представленными в электронном виде на различных информационных носителях (компакт-диски учебного назначения, ресурсы Интернета).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Формы организации учебной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Процесс обучения осуществляется через множество форм организации, взаимно дополняющих друг друга. В современной школе основная форма обучения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урок, предполагающий фронтальную, индивидуальную, индивидуально-дифференцированную работу, работу в парах сменного состава.  На уроке изучения нового материала: лекция, экскурсия, беседа, лабораторная работа, конференция, традиционный урок. Урок закрепления включает такие формы как: семинар, практикум, консультация, лабораторная работа, конференция, урок ключевых задач, работа в парах постоянного и смешанного состава. На уроках проверки знаний возможна организация самостоятельной работы, урока - зачёта, контрольной работы, собеседования, викторины, игры и т.д.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Основными формами и видами контроля знаний, умений и навыков являются: входной контроль в начале и в конце четверти; текущий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форме устного, фронтального опроса, контрольных, словарных диктантов, предупредительных, объяснительных, выборочных, графических, творческих, свободных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Проверяю себя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диктантов с грамматическими заданиями, тестов, проверочных работ, комплексного анализа текстов; итоговый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контрольный диктант, словарный диктант, комплексный анализ текста.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Выбор форм зависит и от темы урока, и от уровня подготовленности учащихся, и от объема изучаемого материала, его новизны, трудности.</w:t>
      </w:r>
    </w:p>
    <w:p>
      <w:pPr>
        <w:spacing w:before="0" w:after="0" w:line="240"/>
        <w:ind w:right="0" w:left="72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Основные виды учебной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 уроках русского языка виды деятельности делятся на три группы:</w:t>
      </w:r>
    </w:p>
    <w:p>
      <w:pPr>
        <w:numPr>
          <w:ilvl w:val="0"/>
          <w:numId w:val="20"/>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работа с текстом: слушание объяснений учителя; слушание и анализ выступлений своих товарищей; самостоятельная работа с учебником и научно-популярной литературой; отбор и сравнение материала по нескольким источникам; написание рефератов и докладов; выполнение заданий по разграничению понятий; систематизация учебного материала; подбор аргументов из художественной литературы для рассуждения на лингвистическую тему; составление памятки для лингвистического портфолио; наблюдение за различными объектами: наблюдение за демонстрациями учителя; просмотр учебных фильмов; анализ графиков, таблиц, схем; объяснение наблюдаемых явлений; анализ проблемных ситуаций; комментирование выставленных оценок;</w:t>
      </w:r>
    </w:p>
    <w:p>
      <w:pPr>
        <w:numPr>
          <w:ilvl w:val="0"/>
          <w:numId w:val="20"/>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выполнение различных практических работ: работа с раздаточным материалом; выполнение работ практикума; разработка новых вариантов опыта; построение гипотезы на основе анализа имеющихся данных; самостоятельная работа с орфограммами с последующей взаимопроверкой по памятке выполнения задания; проведение исследовательского эксперимента; конструирование слова по словообразовательной модели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36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Содержание учебного предмета</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 ЯЗЫКЕ (1 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Русский язык в кругу других славянских языков. Роль старославянского (церковнославянского) языка в развитии русского языка.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Выдающиеся лингвисты: И. И. Срезневский.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Речь (3 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Систематизация сведений о тексте, стилях и типах речи; расширение представления о языковых средствах, характерных для различных стилей речи.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Жанры публицистики: репортаж, портретный очерк, проблемная статья. Особенности их строения: коммуникативная задача, содержательно-композиционные особенности жанра, типологическая структура текста, характерные языковые и речевые средства.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Высказывания, ориентированные на жанр репортажа: репортаж-повествование о событии (посещении театра, экскурсии, походе); репортаж-описание памятника истории или культуры (родного города, посёлка, улицы, музея).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Высказывание, ориентированное на жанр портретного очерка (рассказ об интересном человеке).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Высказывание, ориентированное на жанр проблемной статьи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Хочу и надо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как их примирить?</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Язык. Правописание. Культура речи (7 ч)</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СИНТАКСИС И ПУНКТУАЦИЯ (83 ч)</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СЛОВОСОЧЕТАНИЕ И ПРЕДЛОЖЕНИЕ (5 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Понятие о словосочетании. Строение словосочетания: главное и зависимое слова. Способы связи слов в словосочетании: согласование, управление, примыкание. Значение словосочетания.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Понятие о предложении. Отличие предложения от словосочетания. Виды предложений по цели высказывания; восклицательные предложения (повторение). Прямой и обратный порядок слов.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Интонация простого предложения и её элементы. Логическое ударение и порядок слов как средство повышения точности и выразительности речи. Интонация побудительных, восклицательных, вопросительных предложений, передающая различные эмоциональные оттенки значения.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Культура речи. Правильное построение словосочетаний с разными видами подчинительной связи: управлением и согласованием.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Риторический вопрос, вопросно-ответная форма изложения как стилистические приёмы, повышающие выразительность речи.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СИНТАКСИС ПРОСТОГО ПРЕДЛОЖЕНИЯ. ДВУСОСТАВНОЕ ПРЕДЛОЖЕНИЕ (30 ч)</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ГЛАВНЫЕ И ВТОРОСТЕПЕННЫЕ ЧЛЕНЫ ПРЕДЛОЖЕНИЯ (18 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Подлежащее и сказуемое как главные члены предложения. Способы выражения подлежащего. Простое и составное сказуемое (глагольное и именное). Связка. Постановка тире между подлежащим и сказуемым.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Определение, дополнение и обстоятельство как второстепенные члены предложения. Определение согласованное и несогласованное. Приложение как особый вид определения (ознакомление). Виды обстоятельств. Сравнительный оборот. Пунктуация предложений со сравнительными оборотами.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Культура речи. Согласование сказуемого с подлежащим, выраженным словосочетанием и сложносокращёнными словами.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Синонимика составных сказуемых. Единство видовременных форм глаголов-сказуемых как средство связи предложений в тексте.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Обстоятельства времени как средство связи предложений в повествовательных текстах; их синонимика.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Обстоятельства места как средство связи предложений в описательных и повествовательных текстах; их синонимика.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Стилистическая роль сравнительных оборотов и определений в изобразительной речи.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ОДНОСОСТАВНЫЕ ПРОСТЫЕ ПРЕДЛОЖЕНИЯ (12 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Односоставные предложения с главным членом в форме подлежащего (назывные) и в форме сказуемого (определённо-личные, неопределённо-личные, безличные). Особенности интонации простого односоставного предложения.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Предложения односоставные и двусоставные как синтаксические синонимы.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Культура речи. Наблюдение за использованием в художественном тексте односоставных предложений</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НЕПОЛНЫЕ ПРЕДЛОЖЕНИЯ (2 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Понятие о неполных предложениях. Особенности интонации простого неполного предложения.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Культура речи. Наблюдение за использованием неполных предложений в разговорной (в диалоге) и в книжной речи.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ПРЕДЛОЖЕНИЯ С ОДНОРОДНЫМИ ЧЛЕНАМИ (12 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Однородные члены предложения, их признаки. Однородные члены, связанные без союзов и с помощью сочинительных союзов. Однородные и неоднородные определения. Предложения с несколькими рядами однородных членов.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Запятая между однородными членами. Обобщающие слова при однородных членах предложения. Двоеточие и тире при обобщающих словах в предложениях с однородными членами. Особенности интонации простого предложения с однородными членами.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Выдающиеся лингвисты: Ф. Ф. Фортунатов.</w:t>
      </w:r>
    </w:p>
    <w:p>
      <w:pPr>
        <w:spacing w:before="0" w:after="0" w:line="240"/>
        <w:ind w:right="0" w:left="0" w:firstLine="709"/>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Культура речи. Правильное построение предложений с союзами </w:t>
      </w:r>
      <w:r>
        <w:rPr>
          <w:rFonts w:ascii="Times New Roman" w:hAnsi="Times New Roman" w:cs="Times New Roman" w:eastAsia="Times New Roman"/>
          <w:i/>
          <w:color w:val="auto"/>
          <w:spacing w:val="0"/>
          <w:position w:val="0"/>
          <w:sz w:val="24"/>
          <w:shd w:fill="auto" w:val="clear"/>
        </w:rPr>
        <w:t xml:space="preserve">не только..., но и...; как..., так 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Синонимика рядов однородных членов с различными союзами и без союзов. Использование разных типов сочетания однородных членов (парное соединение, с повторяющимися союзами) как средство выразительности речи.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ПРЕДЛОЖЕНИЯ С ОБРАЩЕНИЯМИ, ВВОДНЫМИ СЛОВАМИ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СЛОВОСОЧЕТАНИЯМИ, ПРЕДЛОЖЕНИЯМИ), МЕЖДОМЕТИЯМИ (10 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Обращение нераспространённое и распространённое, знаки препинания при обращении. Вводные слова и предложения, их сходство и различие. Знаки препинания при вводных словах, словосочетаниях и предложениях. Междометие. Знаки препинания в предложениях с междометиями. Особенности интонации предложений с вводными словами и предложениями.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Культура речи. Правильное произношение сочетаний русских имён и отчеств, использующихся в роли обращения. Неуместное употребление вводных слов и выражений книжного характера в разговорной речи.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Наблюдение за использованием обращений в разных стилях речи, а также в художественных текстах как средство характеристики адресата и передачи авторского отношения к нему.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Синонимика вводных слов, стилистические различия между ними. Вводные слова как средство связи предложений в тексте.</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ПРЕДЛОЖЕНИЯ С ОБОСОБЛЕННЫМИ ЧЛЕНАМИ (15 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Понятие обособления. Обособление определений, приложений, дополнений, обстоятельств. Уточняющие члены предложения. Особенности интонации предложений с обособленными и уточняющими членами.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Культура речи. Правильное построение предложений с обособленными определениями и обстоятельствами.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Стилистическая роль обособленных и необособленных членов предложения и сопоставимых с ними синтаксических конструкций (обособленных определений и составных сказуемых, обособленных обстоятельств, выраженных деепричастными оборотами, и простых сказуемых). Обособленные обстоятельства, выраженные деепричастными оборотами, как средство связи предложений в тексте.</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ПРЯМАЯ И КОСВЕННАЯ РЕЧЬ (11ч.)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Способы передачи чужой речи: прямая и косвенная речь.</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Строение предложений с прямой речью. Знаки препинания при прямой речи.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Цитата как способ передачи чужой речи. Выделение цитаты знаками препинания. Диалог. Интонация предложений с прямой речью. Интонационное своеобразие диалога.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Культура речи. Замена прямой речи косвенной.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Стилистические возможности разных способов передачи чужой речи.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УЧЕБНО-МЕТОДИЧЕСКОЕ И МАТЕРИАЛЬНО-ТЕХНИЧЕСКОЕ ОБЕСПЕЧЕНИЕ ОБРАЗОВАТЕЛЬНОГО ПРОЦЕССА</w:t>
      </w:r>
    </w:p>
    <w:p>
      <w:pPr>
        <w:spacing w:before="0" w:after="0" w:line="240"/>
        <w:ind w:right="0" w:left="72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Используемый УМК:  </w:t>
      </w:r>
    </w:p>
    <w:p>
      <w:pPr>
        <w:spacing w:before="0" w:after="0" w:line="240"/>
        <w:ind w:right="0" w:left="72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М.М. Разумовская, С.И. Львова, В.И. Капинос, В.В. Львов Русский язык. 8 класс,2018</w:t>
      </w:r>
    </w:p>
    <w:p>
      <w:pPr>
        <w:spacing w:before="0" w:after="0" w:line="240"/>
        <w:ind w:right="0" w:left="72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Материально-техническое обеспечение образовательного процесса:</w:t>
      </w:r>
    </w:p>
    <w:p>
      <w:pPr>
        <w:spacing w:before="0" w:after="0" w:line="240"/>
        <w:ind w:right="0" w:left="72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1. </w:t>
      </w:r>
      <w:r>
        <w:rPr>
          <w:rFonts w:ascii="Times New Roman" w:hAnsi="Times New Roman" w:cs="Times New Roman" w:eastAsia="Times New Roman"/>
          <w:color w:val="000000"/>
          <w:spacing w:val="0"/>
          <w:position w:val="0"/>
          <w:sz w:val="24"/>
          <w:shd w:fill="FFFFFF" w:val="clear"/>
        </w:rPr>
        <w:t xml:space="preserve">Мультимедийная программа: Русский язык 8 класс Кирилла и Мефодия</w:t>
      </w:r>
    </w:p>
    <w:p>
      <w:pPr>
        <w:spacing w:before="0" w:after="0" w:line="240"/>
        <w:ind w:right="0" w:left="72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Коллекция ЦОРов по русскому языку</w:t>
      </w:r>
    </w:p>
    <w:p>
      <w:pPr>
        <w:spacing w:before="0" w:after="0" w:line="240"/>
        <w:ind w:right="0" w:left="72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Интернет-материалы</w:t>
      </w:r>
    </w:p>
    <w:p>
      <w:pPr>
        <w:spacing w:before="0" w:after="0" w:line="240"/>
        <w:ind w:right="0" w:left="72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Компьютер</w:t>
      </w:r>
    </w:p>
    <w:p>
      <w:pPr>
        <w:spacing w:before="0" w:after="0" w:line="240"/>
        <w:ind w:right="0" w:left="72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5. </w:t>
      </w:r>
      <w:r>
        <w:rPr>
          <w:rFonts w:ascii="Times New Roman" w:hAnsi="Times New Roman" w:cs="Times New Roman" w:eastAsia="Times New Roman"/>
          <w:color w:val="000000"/>
          <w:spacing w:val="0"/>
          <w:position w:val="0"/>
          <w:sz w:val="24"/>
          <w:shd w:fill="FFFFFF" w:val="clear"/>
        </w:rPr>
        <w:t xml:space="preserve">Проектор</w:t>
      </w:r>
    </w:p>
    <w:p>
      <w:pPr>
        <w:spacing w:before="0" w:after="0" w:line="240"/>
        <w:ind w:right="0" w:left="72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6. </w:t>
      </w:r>
      <w:r>
        <w:rPr>
          <w:rFonts w:ascii="Times New Roman" w:hAnsi="Times New Roman" w:cs="Times New Roman" w:eastAsia="Times New Roman"/>
          <w:color w:val="000000"/>
          <w:spacing w:val="0"/>
          <w:position w:val="0"/>
          <w:sz w:val="24"/>
          <w:shd w:fill="FFFFFF" w:val="clear"/>
        </w:rPr>
        <w:t xml:space="preserve">Интерактивная доска</w:t>
      </w:r>
    </w:p>
    <w:p>
      <w:pPr>
        <w:spacing w:before="0" w:after="0" w:line="240"/>
        <w:ind w:right="0" w:left="72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7. </w:t>
      </w:r>
      <w:r>
        <w:rPr>
          <w:rFonts w:ascii="Times New Roman" w:hAnsi="Times New Roman" w:cs="Times New Roman" w:eastAsia="Times New Roman"/>
          <w:color w:val="000000"/>
          <w:spacing w:val="0"/>
          <w:position w:val="0"/>
          <w:sz w:val="24"/>
          <w:shd w:fill="FFFFFF" w:val="clear"/>
        </w:rPr>
        <w:t xml:space="preserve">Принтер</w:t>
      </w:r>
    </w:p>
    <w:p>
      <w:pPr>
        <w:spacing w:before="0" w:after="0" w:line="240"/>
        <w:ind w:right="0" w:left="0" w:firstLine="0"/>
        <w:jc w:val="center"/>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ИНФОРМАЦИОННО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МЕТОДИЧЕСКОЕ ОБЕСПЕЧЕНИЕ</w:t>
      </w:r>
    </w:p>
    <w:p>
      <w:pPr>
        <w:numPr>
          <w:ilvl w:val="0"/>
          <w:numId w:val="28"/>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Русский язык. Поурочные планы 8 класс по программе М.М.Разумовской, 2009 г;</w:t>
      </w:r>
    </w:p>
    <w:p>
      <w:pPr>
        <w:numPr>
          <w:ilvl w:val="0"/>
          <w:numId w:val="28"/>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Русский язык 5-11 классы. Диктанты. Составитель Г.П. Попова,2009 г;</w:t>
      </w:r>
    </w:p>
    <w:p>
      <w:pPr>
        <w:numPr>
          <w:ilvl w:val="0"/>
          <w:numId w:val="28"/>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Русский язык. Тематические тесты.В помощь учителю автор-составитель Н.А.Шарова;</w:t>
      </w:r>
    </w:p>
    <w:p>
      <w:pPr>
        <w:numPr>
          <w:ilvl w:val="0"/>
          <w:numId w:val="28"/>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Русский язык 5-9 классы. Правила орфографии в таблицах и схемах.Автор-составитель Н.Ю. Кадашникова;</w:t>
      </w:r>
    </w:p>
    <w:p>
      <w:pPr>
        <w:numPr>
          <w:ilvl w:val="0"/>
          <w:numId w:val="28"/>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Уроки русского языка с применением информационных технологий 7-8 классы;</w:t>
      </w:r>
    </w:p>
    <w:p>
      <w:pPr>
        <w:numPr>
          <w:ilvl w:val="0"/>
          <w:numId w:val="28"/>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Открытые уроки по курсу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Русский язык</w:t>
      </w:r>
      <w:r>
        <w:rPr>
          <w:rFonts w:ascii="Times New Roman" w:hAnsi="Times New Roman" w:cs="Times New Roman" w:eastAsia="Times New Roman"/>
          <w:color w:val="000000"/>
          <w:spacing w:val="0"/>
          <w:position w:val="0"/>
          <w:sz w:val="24"/>
          <w:shd w:fill="FFFFFF" w:val="clear"/>
        </w:rPr>
        <w:t xml:space="preserve">»5-11 </w:t>
      </w:r>
      <w:r>
        <w:rPr>
          <w:rFonts w:ascii="Times New Roman" w:hAnsi="Times New Roman" w:cs="Times New Roman" w:eastAsia="Times New Roman"/>
          <w:color w:val="000000"/>
          <w:spacing w:val="0"/>
          <w:position w:val="0"/>
          <w:sz w:val="24"/>
          <w:shd w:fill="FFFFFF" w:val="clear"/>
        </w:rPr>
        <w:t xml:space="preserve">классы;</w:t>
      </w:r>
    </w:p>
    <w:p>
      <w:pPr>
        <w:numPr>
          <w:ilvl w:val="0"/>
          <w:numId w:val="28"/>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Сборник олимпиадных заданий по русскому языку;</w:t>
      </w:r>
    </w:p>
    <w:p>
      <w:pPr>
        <w:numPr>
          <w:ilvl w:val="0"/>
          <w:numId w:val="28"/>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Контрольно-измерительные материалы. Русский язык.7-9 класс</w:t>
      </w:r>
    </w:p>
    <w:p>
      <w:pPr>
        <w:numPr>
          <w:ilvl w:val="0"/>
          <w:numId w:val="28"/>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ОГЭ. Русский язык. Типовые тестовые задания, 2016</w:t>
      </w:r>
    </w:p>
    <w:p>
      <w:pPr>
        <w:numPr>
          <w:ilvl w:val="0"/>
          <w:numId w:val="28"/>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Реальные экзаменационные темы сочинений на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Отлично</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Русский язык 15.1,15.3 Г.Т. Егораева</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Интернет-ресурсы для ученика и учителя.</w:t>
      </w:r>
      <w:r>
        <w:rPr>
          <w:rFonts w:ascii="Times New Roman" w:hAnsi="Times New Roman" w:cs="Times New Roman" w:eastAsia="Times New Roman"/>
          <w:color w:val="FFFFFF"/>
          <w:spacing w:val="0"/>
          <w:position w:val="0"/>
          <w:sz w:val="24"/>
          <w:shd w:fill="FFFFFF" w:val="clear"/>
        </w:rPr>
        <w:t xml:space="preserve"> </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Словари и справочники:</w:t>
      </w:r>
    </w:p>
    <w:p>
      <w:pPr>
        <w:numPr>
          <w:ilvl w:val="0"/>
          <w:numId w:val="30"/>
        </w:numPr>
        <w:tabs>
          <w:tab w:val="left" w:pos="720" w:leader="none"/>
        </w:tabs>
        <w:spacing w:before="0" w:after="0" w:line="240"/>
        <w:ind w:right="0" w:left="108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Федотова Т.Л. Фразеологический словарь русского языка М.: ЛАДКОМ,2011.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608 </w:t>
      </w:r>
      <w:r>
        <w:rPr>
          <w:rFonts w:ascii="Times New Roman" w:hAnsi="Times New Roman" w:cs="Times New Roman" w:eastAsia="Times New Roman"/>
          <w:color w:val="000000"/>
          <w:spacing w:val="0"/>
          <w:position w:val="0"/>
          <w:sz w:val="24"/>
          <w:shd w:fill="FFFFFF" w:val="clear"/>
        </w:rPr>
        <w:t xml:space="preserve">с.</w:t>
      </w:r>
    </w:p>
    <w:p>
      <w:pPr>
        <w:numPr>
          <w:ilvl w:val="0"/>
          <w:numId w:val="30"/>
        </w:numPr>
        <w:tabs>
          <w:tab w:val="left" w:pos="720" w:leader="none"/>
        </w:tabs>
        <w:spacing w:before="0" w:after="0" w:line="240"/>
        <w:ind w:right="0" w:left="108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Федотова Т.Л., Щеглова О.А. Этимологический словарь русского языка М.: ЛАДКОМ,2011.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608 </w:t>
      </w:r>
      <w:r>
        <w:rPr>
          <w:rFonts w:ascii="Times New Roman" w:hAnsi="Times New Roman" w:cs="Times New Roman" w:eastAsia="Times New Roman"/>
          <w:color w:val="000000"/>
          <w:spacing w:val="0"/>
          <w:position w:val="0"/>
          <w:sz w:val="24"/>
          <w:shd w:fill="FFFFFF" w:val="clear"/>
        </w:rPr>
        <w:t xml:space="preserve">с.</w:t>
      </w:r>
    </w:p>
    <w:p>
      <w:pPr>
        <w:numPr>
          <w:ilvl w:val="0"/>
          <w:numId w:val="30"/>
        </w:numPr>
        <w:tabs>
          <w:tab w:val="left" w:pos="720" w:leader="none"/>
        </w:tabs>
        <w:spacing w:before="0" w:after="0" w:line="240"/>
        <w:ind w:right="0" w:left="108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Д.Н. Ушаков Толковый словарь русского языка: 100000 слов и словосочетаний М.: ЛАДКОМ,2012.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848 </w:t>
      </w:r>
      <w:r>
        <w:rPr>
          <w:rFonts w:ascii="Times New Roman" w:hAnsi="Times New Roman" w:cs="Times New Roman" w:eastAsia="Times New Roman"/>
          <w:color w:val="000000"/>
          <w:spacing w:val="0"/>
          <w:position w:val="0"/>
          <w:sz w:val="24"/>
          <w:shd w:fill="FFFFFF" w:val="clear"/>
        </w:rPr>
        <w:t xml:space="preserve">с.</w:t>
      </w:r>
    </w:p>
    <w:p>
      <w:pPr>
        <w:numPr>
          <w:ilvl w:val="0"/>
          <w:numId w:val="30"/>
        </w:numPr>
        <w:tabs>
          <w:tab w:val="left" w:pos="720" w:leader="none"/>
        </w:tabs>
        <w:spacing w:before="0" w:after="0" w:line="240"/>
        <w:ind w:right="0" w:left="108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Федотова Т.Л. Современный словарь иностранных слов М.: ЛАДКОМ,2011.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704 </w:t>
      </w:r>
      <w:r>
        <w:rPr>
          <w:rFonts w:ascii="Times New Roman" w:hAnsi="Times New Roman" w:cs="Times New Roman" w:eastAsia="Times New Roman"/>
          <w:color w:val="000000"/>
          <w:spacing w:val="0"/>
          <w:position w:val="0"/>
          <w:sz w:val="24"/>
          <w:shd w:fill="FFFFFF" w:val="clear"/>
        </w:rPr>
        <w:t xml:space="preserve">с.</w:t>
      </w:r>
    </w:p>
    <w:p>
      <w:pPr>
        <w:numPr>
          <w:ilvl w:val="0"/>
          <w:numId w:val="30"/>
        </w:numPr>
        <w:tabs>
          <w:tab w:val="left" w:pos="720" w:leader="none"/>
        </w:tabs>
        <w:spacing w:before="0" w:after="0" w:line="240"/>
        <w:ind w:right="0" w:left="108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Спиридонова Т.А.  Орфографический словарь М.:  РИПОЛ классик, 2014.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256 </w:t>
      </w:r>
      <w:r>
        <w:rPr>
          <w:rFonts w:ascii="Times New Roman" w:hAnsi="Times New Roman" w:cs="Times New Roman" w:eastAsia="Times New Roman"/>
          <w:color w:val="000000"/>
          <w:spacing w:val="0"/>
          <w:position w:val="0"/>
          <w:sz w:val="24"/>
          <w:shd w:fill="FFFFFF" w:val="clear"/>
        </w:rPr>
        <w:t xml:space="preserve">с.</w:t>
      </w:r>
    </w:p>
    <w:p>
      <w:pPr>
        <w:spacing w:before="0" w:after="0" w:line="240"/>
        <w:ind w:right="0" w:left="72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ИНФОРМАЦИОННО-КОММУНИКАТИВНЫЕ СРЕДСТВА</w:t>
      </w:r>
    </w:p>
    <w:p>
      <w:pPr>
        <w:spacing w:before="0" w:after="0" w:line="240"/>
        <w:ind w:right="0" w:left="108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1.        </w:t>
      </w:r>
      <w:r>
        <w:rPr>
          <w:rFonts w:ascii="Times New Roman" w:hAnsi="Times New Roman" w:cs="Times New Roman" w:eastAsia="Times New Roman"/>
          <w:color w:val="000000"/>
          <w:spacing w:val="0"/>
          <w:position w:val="0"/>
          <w:sz w:val="24"/>
          <w:shd w:fill="FFFFFF" w:val="clear"/>
        </w:rPr>
        <w:t xml:space="preserve">Уроки русского языка Кирилла и Мефодия. 8 -9 класс: мультимедийное учебное пособие для школьников. - М: NMG, 2004. - 1 электрон, опт. диск (CD-ROM). - (Виртуальная школа Ки</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рилла и Мефодия).</w:t>
      </w:r>
    </w:p>
    <w:p>
      <w:pPr>
        <w:spacing w:before="0" w:after="0" w:line="240"/>
        <w:ind w:right="0" w:left="108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Поурочные планы, русский язык по учебникам под редакцией М.М. Разумовской, П. А. Леканта 7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9 </w:t>
      </w:r>
      <w:r>
        <w:rPr>
          <w:rFonts w:ascii="Times New Roman" w:hAnsi="Times New Roman" w:cs="Times New Roman" w:eastAsia="Times New Roman"/>
          <w:color w:val="000000"/>
          <w:spacing w:val="0"/>
          <w:position w:val="0"/>
          <w:sz w:val="24"/>
          <w:shd w:fill="FFFFFF" w:val="clear"/>
        </w:rPr>
        <w:t xml:space="preserve">классы - Волгоград: Учитель, 2010. - 1 электрон.: пт. диск (CD-ROM).</w:t>
      </w:r>
    </w:p>
    <w:p>
      <w:pPr>
        <w:spacing w:before="0" w:after="0" w:line="240"/>
        <w:ind w:right="0" w:left="108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Презентации к урокам</w:t>
      </w:r>
    </w:p>
    <w:p>
      <w:pPr>
        <w:spacing w:before="0" w:after="0" w:line="240"/>
        <w:ind w:right="0" w:left="108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Компьютер, принтер, проектор, интерактивная доска</w:t>
      </w:r>
    </w:p>
    <w:p>
      <w:pPr>
        <w:spacing w:before="0" w:after="0" w:line="240"/>
        <w:ind w:right="0" w:left="36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Интернет-ресурсы для ученика и учителя:</w:t>
      </w:r>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Htpp//WWW.gramota.ru </w:t>
      </w:r>
      <w:r>
        <w:rPr>
          <w:rFonts w:ascii="Times New Roman" w:hAnsi="Times New Roman" w:cs="Times New Roman" w:eastAsia="Times New Roman"/>
          <w:color w:val="000000"/>
          <w:spacing w:val="0"/>
          <w:position w:val="0"/>
          <w:sz w:val="24"/>
          <w:shd w:fill="FFFFFF" w:val="clear"/>
        </w:rPr>
        <w:t xml:space="preserve">Справочно-информационный Интернет-портал:Русский язык</w:t>
      </w:r>
      <w:r>
        <w:rPr>
          <w:rFonts w:ascii="Times New Roman" w:hAnsi="Times New Roman" w:cs="Times New Roman" w:eastAsia="Times New Roman"/>
          <w:color w:val="000000"/>
          <w:spacing w:val="0"/>
          <w:position w:val="0"/>
          <w:sz w:val="24"/>
          <w:shd w:fill="FFFFFF" w:val="clear"/>
        </w:rPr>
        <w:t xml:space="preserve">»</w:t>
      </w:r>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OrenEdu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сайт ГУ РЦРО</w:t>
      </w:r>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Htpp//edu.1september.ru</w:t>
      </w:r>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hyperlink xmlns:r="http://schemas.openxmlformats.org/officeDocument/2006/relationships" r:id="docRId2">
        <w:r>
          <w:rPr>
            <w:rFonts w:ascii="Times New Roman" w:hAnsi="Times New Roman" w:cs="Times New Roman" w:eastAsia="Times New Roman"/>
            <w:color w:val="0000FF"/>
            <w:spacing w:val="0"/>
            <w:position w:val="0"/>
            <w:sz w:val="24"/>
            <w:u w:val="single"/>
            <w:shd w:fill="FFFFFF" w:val="clear"/>
          </w:rPr>
          <w:t xml:space="preserve">WWW.scool.edu.ru</w:t>
        </w:r>
      </w:hyperlink>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Htpp//rus.edu.1september.ru </w:t>
      </w:r>
      <w:r>
        <w:rPr>
          <w:rFonts w:ascii="Times New Roman" w:hAnsi="Times New Roman" w:cs="Times New Roman" w:eastAsia="Times New Roman"/>
          <w:color w:val="000000"/>
          <w:spacing w:val="0"/>
          <w:position w:val="0"/>
          <w:sz w:val="24"/>
          <w:shd w:fill="FFFFFF" w:val="clear"/>
        </w:rPr>
        <w:t xml:space="preserve">Газета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Русский язык</w:t>
      </w:r>
      <w:r>
        <w:rPr>
          <w:rFonts w:ascii="Times New Roman" w:hAnsi="Times New Roman" w:cs="Times New Roman" w:eastAsia="Times New Roman"/>
          <w:color w:val="000000"/>
          <w:spacing w:val="0"/>
          <w:position w:val="0"/>
          <w:sz w:val="24"/>
          <w:shd w:fill="FFFFFF" w:val="clear"/>
        </w:rPr>
        <w:t xml:space="preserve">».</w:t>
      </w:r>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hyperlink xmlns:r="http://schemas.openxmlformats.org/officeDocument/2006/relationships" r:id="docRId3">
        <w:r>
          <w:rPr>
            <w:rFonts w:ascii="Times New Roman" w:hAnsi="Times New Roman" w:cs="Times New Roman" w:eastAsia="Times New Roman"/>
            <w:color w:val="000000"/>
            <w:spacing w:val="0"/>
            <w:position w:val="0"/>
            <w:sz w:val="24"/>
            <w:u w:val="single"/>
            <w:shd w:fill="FFFFFF" w:val="clear"/>
          </w:rPr>
          <w:t xml:space="preserve">Http://ege.go-test.ru/ege/rus/</w:t>
        </w:r>
      </w:hyperlink>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hyperlink xmlns:r="http://schemas.openxmlformats.org/officeDocument/2006/relationships" r:id="docRId4">
        <w:r>
          <w:rPr>
            <w:rFonts w:ascii="Times New Roman" w:hAnsi="Times New Roman" w:cs="Times New Roman" w:eastAsia="Times New Roman"/>
            <w:color w:val="0000FF"/>
            <w:spacing w:val="0"/>
            <w:position w:val="0"/>
            <w:sz w:val="24"/>
            <w:u w:val="single"/>
            <w:shd w:fill="FFFFFF" w:val="clear"/>
          </w:rPr>
          <w:t xml:space="preserve">http://www.inion.ru/index6.php</w:t>
        </w:r>
      </w:hyperlink>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База данных по языкознанию.</w:t>
      </w:r>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hyperlink xmlns:r="http://schemas.openxmlformats.org/officeDocument/2006/relationships" r:id="docRId5">
        <w:r>
          <w:rPr>
            <w:rFonts w:ascii="Times New Roman" w:hAnsi="Times New Roman" w:cs="Times New Roman" w:eastAsia="Times New Roman"/>
            <w:color w:val="0000FF"/>
            <w:spacing w:val="0"/>
            <w:position w:val="0"/>
            <w:sz w:val="24"/>
            <w:u w:val="single"/>
            <w:shd w:fill="FFFFFF" w:val="clear"/>
          </w:rPr>
          <w:t xml:space="preserve">http://www.inion.ru/index6.php</w:t>
        </w:r>
      </w:hyperlink>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ИНИОН РАН</w:t>
      </w:r>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Сеть творческих учителей </w:t>
      </w:r>
      <w:hyperlink xmlns:r="http://schemas.openxmlformats.org/officeDocument/2006/relationships" r:id="docRId6">
        <w:r>
          <w:rPr>
            <w:rFonts w:ascii="Times New Roman" w:hAnsi="Times New Roman" w:cs="Times New Roman" w:eastAsia="Times New Roman"/>
            <w:color w:val="0000FF"/>
            <w:spacing w:val="0"/>
            <w:position w:val="0"/>
            <w:sz w:val="24"/>
            <w:u w:val="single"/>
            <w:shd w:fill="FFFFFF" w:val="clear"/>
          </w:rPr>
          <w:t xml:space="preserve">http://www.it-n.ru/</w:t>
        </w:r>
      </w:hyperlink>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hyperlink xmlns:r="http://schemas.openxmlformats.org/officeDocument/2006/relationships" r:id="docRId7">
        <w:r>
          <w:rPr>
            <w:rFonts w:ascii="Times New Roman" w:hAnsi="Times New Roman" w:cs="Times New Roman" w:eastAsia="Times New Roman"/>
            <w:color w:val="0000FF"/>
            <w:spacing w:val="0"/>
            <w:position w:val="0"/>
            <w:sz w:val="24"/>
            <w:u w:val="single"/>
            <w:shd w:fill="FFFFFF" w:val="clear"/>
          </w:rPr>
          <w:t xml:space="preserve">http://rus.1september.ru/topic.php?TopicID=1</w:t>
        </w:r>
        <w:r>
          <w:rPr>
            <w:rFonts w:ascii="Times New Roman" w:hAnsi="Times New Roman" w:cs="Times New Roman" w:eastAsia="Times New Roman"/>
            <w:color w:val="0000FF"/>
            <w:spacing w:val="0"/>
            <w:position w:val="0"/>
            <w:sz w:val="24"/>
            <w:u w:val="single"/>
            <w:shd w:fill="FFFFFF" w:val="clear"/>
          </w:rPr>
          <w:t xml:space="preserve"> HYPERLINK "https://www.google.com/url?q=http://rus.1september.ru/topic.php?TopicID%3D1%26Page&amp;sa=D&amp;usg=AFQjCNFaJ0i8lDB7UPSAt0HrhxsuPBzBmg"</w:t>
        </w:r>
        <w:r>
          <w:rPr>
            <w:rFonts w:ascii="Times New Roman" w:hAnsi="Times New Roman" w:cs="Times New Roman" w:eastAsia="Times New Roman"/>
            <w:color w:val="0000FF"/>
            <w:spacing w:val="0"/>
            <w:position w:val="0"/>
            <w:sz w:val="24"/>
            <w:u w:val="single"/>
            <w:shd w:fill="FFFFFF" w:val="clear"/>
          </w:rPr>
          <w:t xml:space="preserve">&amp;</w:t>
        </w:r>
        <w:r>
          <w:rPr>
            <w:rFonts w:ascii="Times New Roman" w:hAnsi="Times New Roman" w:cs="Times New Roman" w:eastAsia="Times New Roman"/>
            <w:color w:val="0000FF"/>
            <w:spacing w:val="0"/>
            <w:position w:val="0"/>
            <w:sz w:val="24"/>
            <w:u w:val="single"/>
            <w:shd w:fill="FFFFFF" w:val="clear"/>
          </w:rPr>
          <w:t xml:space="preserve"> HYPERLINK "https://www.google.com/url?q=http://rus.1september.ru/topic.php?TopicID%3D1%26Page&amp;sa=D&amp;usg=AFQjCNFaJ0i8lDB7UPSAt0HrhxsuPBzBmg"</w:t>
        </w:r>
        <w:r>
          <w:rPr>
            <w:rFonts w:ascii="Times New Roman" w:hAnsi="Times New Roman" w:cs="Times New Roman" w:eastAsia="Times New Roman"/>
            <w:color w:val="0000FF"/>
            <w:spacing w:val="0"/>
            <w:position w:val="0"/>
            <w:sz w:val="24"/>
            <w:u w:val="single"/>
            <w:shd w:fill="FFFFFF" w:val="clear"/>
          </w:rPr>
          <w:t xml:space="preserve">Page</w:t>
        </w:r>
      </w:hyperlink>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hyperlink xmlns:r="http://schemas.openxmlformats.org/officeDocument/2006/relationships" r:id="docRId8">
        <w:r>
          <w:rPr>
            <w:rFonts w:ascii="Times New Roman" w:hAnsi="Times New Roman" w:cs="Times New Roman" w:eastAsia="Times New Roman"/>
            <w:color w:val="0000FF"/>
            <w:spacing w:val="0"/>
            <w:position w:val="0"/>
            <w:sz w:val="24"/>
            <w:u w:val="single"/>
            <w:shd w:fill="FFFFFF" w:val="clear"/>
          </w:rPr>
          <w:t xml:space="preserve">http://www.openclass.ru/</w:t>
        </w:r>
      </w:hyperlink>
      <w:r>
        <w:rPr>
          <w:rFonts w:ascii="Times New Roman" w:hAnsi="Times New Roman" w:cs="Times New Roman" w:eastAsia="Times New Roman"/>
          <w:color w:val="000000"/>
          <w:spacing w:val="0"/>
          <w:position w:val="0"/>
          <w:sz w:val="24"/>
          <w:shd w:fill="FFFFFF" w:val="clear"/>
        </w:rPr>
        <w:t xml:space="preserve"> </w:t>
      </w:r>
    </w:p>
    <w:p>
      <w:pPr>
        <w:spacing w:before="0" w:after="0" w:line="240"/>
        <w:ind w:right="0" w:left="1080" w:firstLine="0"/>
        <w:jc w:val="center"/>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РЕЗУЛЬТАТЫ  ОСВОЕНИЯ КОНКРЕТНОГО УЧЕБНОГО ПРЕДМЕТА И СИСТЕМА ИХ ОЦЕНКИ</w:t>
      </w:r>
    </w:p>
    <w:p>
      <w:pPr>
        <w:spacing w:before="0" w:after="0" w:line="240"/>
        <w:ind w:right="0" w:left="0" w:firstLine="0"/>
        <w:jc w:val="center"/>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НОРМЫ ОЦЕНКИ ЗНАНИЙ, УМЕНИЙ И НАВЫКОВ УЧАЩИХСЯ</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Нормы оценки…</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призваны обеспечить одинаковые требования к знаниям, умениям и навыкам учащихся по русскому языку. В них устанавливаются:</w:t>
      </w:r>
    </w:p>
    <w:p>
      <w:pPr>
        <w:spacing w:before="0" w:after="0" w:line="240"/>
        <w:ind w:right="0" w:left="568" w:hanging="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1) </w:t>
      </w:r>
      <w:r>
        <w:rPr>
          <w:rFonts w:ascii="Times New Roman" w:hAnsi="Times New Roman" w:cs="Times New Roman" w:eastAsia="Times New Roman"/>
          <w:color w:val="000000"/>
          <w:spacing w:val="0"/>
          <w:position w:val="0"/>
          <w:sz w:val="24"/>
          <w:shd w:fill="FFFFFF" w:val="clear"/>
        </w:rPr>
        <w:t xml:space="preserve">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w:t>
      </w:r>
    </w:p>
    <w:p>
      <w:pPr>
        <w:spacing w:before="0" w:after="0" w:line="240"/>
        <w:ind w:right="0" w:left="568" w:hanging="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единые нормативы оценки знаний, умений и навыков;</w:t>
      </w:r>
    </w:p>
    <w:p>
      <w:pPr>
        <w:spacing w:before="0" w:after="0" w:line="240"/>
        <w:ind w:right="0" w:left="568" w:hanging="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объем различных видов контрольных работ;</w:t>
      </w:r>
    </w:p>
    <w:p>
      <w:pPr>
        <w:spacing w:before="0" w:after="0" w:line="240"/>
        <w:ind w:right="0" w:left="568" w:hanging="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количество отметок за различные виды контрольных работ.</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w:t>
      </w:r>
    </w:p>
    <w:p>
      <w:pPr>
        <w:spacing w:before="0" w:after="0" w:line="240"/>
        <w:ind w:right="0" w:left="0" w:firstLine="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1) </w:t>
      </w:r>
      <w:r>
        <w:rPr>
          <w:rFonts w:ascii="Times New Roman" w:hAnsi="Times New Roman" w:cs="Times New Roman" w:eastAsia="Times New Roman"/>
          <w:color w:val="000000"/>
          <w:spacing w:val="0"/>
          <w:position w:val="0"/>
          <w:sz w:val="24"/>
          <w:shd w:fill="FFFFFF" w:val="clear"/>
        </w:rPr>
        <w:t xml:space="preserve">знание полученных сведений о языке;</w:t>
      </w:r>
    </w:p>
    <w:p>
      <w:pPr>
        <w:spacing w:before="0" w:after="0" w:line="240"/>
        <w:ind w:right="0" w:left="0" w:firstLine="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орфографические и пунктуационные навыки;</w:t>
      </w:r>
    </w:p>
    <w:p>
      <w:pPr>
        <w:spacing w:before="0" w:after="0" w:line="240"/>
        <w:ind w:right="0" w:left="0" w:firstLine="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речевые умения.</w:t>
      </w:r>
    </w:p>
    <w:p>
      <w:pPr>
        <w:spacing w:before="0" w:after="0" w:line="240"/>
        <w:ind w:right="0" w:left="0" w:firstLine="0"/>
        <w:jc w:val="center"/>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Оценка устных ответов учащихся</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 оценке ответа ученика надо руководствоваться следующими критериями:</w:t>
      </w:r>
    </w:p>
    <w:p>
      <w:pPr>
        <w:spacing w:before="0" w:after="0" w:line="240"/>
        <w:ind w:right="0" w:left="0" w:firstLine="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1) </w:t>
      </w:r>
      <w:r>
        <w:rPr>
          <w:rFonts w:ascii="Times New Roman" w:hAnsi="Times New Roman" w:cs="Times New Roman" w:eastAsia="Times New Roman"/>
          <w:color w:val="000000"/>
          <w:spacing w:val="0"/>
          <w:position w:val="0"/>
          <w:sz w:val="24"/>
          <w:shd w:fill="FFFFFF" w:val="clear"/>
        </w:rPr>
        <w:t xml:space="preserve">полнота и правильность ответа;</w:t>
      </w:r>
    </w:p>
    <w:p>
      <w:pPr>
        <w:spacing w:before="0" w:after="0" w:line="240"/>
        <w:ind w:right="0" w:left="0" w:firstLine="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степень осознанности, понимания изученного;</w:t>
      </w:r>
    </w:p>
    <w:p>
      <w:pPr>
        <w:spacing w:before="0" w:after="0" w:line="240"/>
        <w:ind w:right="0" w:left="0" w:firstLine="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языковое оформление ответа.</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«5» </w:t>
      </w:r>
      <w:r>
        <w:rPr>
          <w:rFonts w:ascii="Times New Roman" w:hAnsi="Times New Roman" w:cs="Times New Roman" w:eastAsia="Times New Roman"/>
          <w:color w:val="000000"/>
          <w:spacing w:val="0"/>
          <w:position w:val="0"/>
          <w:sz w:val="24"/>
          <w:shd w:fill="FFFFFF" w:val="clear"/>
        </w:rPr>
        <w:t xml:space="preserve">ставится, если ученик</w:t>
      </w:r>
    </w:p>
    <w:p>
      <w:pPr>
        <w:spacing w:before="0" w:after="0" w:line="240"/>
        <w:ind w:right="0" w:left="568" w:hanging="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1) </w:t>
      </w:r>
      <w:r>
        <w:rPr>
          <w:rFonts w:ascii="Times New Roman" w:hAnsi="Times New Roman" w:cs="Times New Roman" w:eastAsia="Times New Roman"/>
          <w:color w:val="000000"/>
          <w:spacing w:val="0"/>
          <w:position w:val="0"/>
          <w:sz w:val="24"/>
          <w:shd w:fill="FFFFFF" w:val="clear"/>
        </w:rPr>
        <w:t xml:space="preserve">полно излагает изученный материал, дает правильное определение языковых понятий;</w:t>
      </w:r>
    </w:p>
    <w:p>
      <w:pPr>
        <w:spacing w:before="0" w:after="0" w:line="240"/>
        <w:ind w:right="0" w:left="568" w:hanging="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pPr>
        <w:spacing w:before="0" w:after="0" w:line="240"/>
        <w:ind w:right="0" w:left="568" w:hanging="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излагает материал последовательно и правильно с точки зрения норм литературного языка.</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ставится, если ученик дает ответ, удовлетворяющий тем же требованиям, что и для оценки </w:t>
      </w:r>
      <w:r>
        <w:rPr>
          <w:rFonts w:ascii="Times New Roman" w:hAnsi="Times New Roman" w:cs="Times New Roman" w:eastAsia="Times New Roman"/>
          <w:color w:val="000000"/>
          <w:spacing w:val="0"/>
          <w:position w:val="0"/>
          <w:sz w:val="24"/>
          <w:shd w:fill="FFFFFF" w:val="clear"/>
        </w:rPr>
        <w:t xml:space="preserve">«5», </w:t>
      </w:r>
      <w:r>
        <w:rPr>
          <w:rFonts w:ascii="Times New Roman" w:hAnsi="Times New Roman" w:cs="Times New Roman" w:eastAsia="Times New Roman"/>
          <w:color w:val="000000"/>
          <w:spacing w:val="0"/>
          <w:position w:val="0"/>
          <w:sz w:val="24"/>
          <w:shd w:fill="FFFFFF" w:val="clear"/>
        </w:rPr>
        <w:t xml:space="preserve">но допускает 1-2 ошибки, которые сам же исправляет, и 1-2 недочета в последовательности и языковом оформлении излагаемого.</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ставится, если ученик обнаруживает знание и понимание основных положений данной темы, но</w:t>
      </w:r>
    </w:p>
    <w:p>
      <w:pPr>
        <w:spacing w:before="0" w:after="0" w:line="240"/>
        <w:ind w:right="0" w:left="426" w:hanging="142"/>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1) </w:t>
      </w:r>
      <w:r>
        <w:rPr>
          <w:rFonts w:ascii="Times New Roman" w:hAnsi="Times New Roman" w:cs="Times New Roman" w:eastAsia="Times New Roman"/>
          <w:color w:val="000000"/>
          <w:spacing w:val="0"/>
          <w:position w:val="0"/>
          <w:sz w:val="24"/>
          <w:shd w:fill="FFFFFF" w:val="clear"/>
        </w:rPr>
        <w:t xml:space="preserve">излагает материал неполно и допускает неточности в определении понятий или формулировке правил;</w:t>
      </w:r>
    </w:p>
    <w:p>
      <w:pPr>
        <w:spacing w:before="0" w:after="0" w:line="240"/>
        <w:ind w:right="0" w:left="426" w:hanging="142"/>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не умеет достаточно глубоко и доказательно обосновать свои суждения и привести свои примеры;</w:t>
      </w:r>
    </w:p>
    <w:p>
      <w:pPr>
        <w:spacing w:before="0" w:after="0" w:line="240"/>
        <w:ind w:right="0" w:left="426" w:hanging="142"/>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излагает материал непоследовательно и допускает ошибки в языковом оформлении излагаемого.</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w:t>
      </w: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отмечает такие недостатки в подготовке ученика, которые являются серьезным препятствием к успешному овладению последующим материалом.</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«1» </w:t>
      </w:r>
      <w:r>
        <w:rPr>
          <w:rFonts w:ascii="Times New Roman" w:hAnsi="Times New Roman" w:cs="Times New Roman" w:eastAsia="Times New Roman"/>
          <w:color w:val="000000"/>
          <w:spacing w:val="0"/>
          <w:position w:val="0"/>
          <w:sz w:val="24"/>
          <w:shd w:fill="FFFFFF" w:val="clear"/>
        </w:rPr>
        <w:t xml:space="preserve">ставится, если ученик обнаруживает полное незнание или непонимание материала.</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«5»,»4»,»3») </w:t>
      </w:r>
      <w:r>
        <w:rPr>
          <w:rFonts w:ascii="Times New Roman" w:hAnsi="Times New Roman" w:cs="Times New Roman" w:eastAsia="Times New Roman"/>
          <w:color w:val="000000"/>
          <w:spacing w:val="0"/>
          <w:position w:val="0"/>
          <w:sz w:val="24"/>
          <w:shd w:fill="FFFFFF" w:val="clear"/>
        </w:rPr>
        <w:t xml:space="preserve">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pPr>
        <w:spacing w:before="0" w:after="0" w:line="240"/>
        <w:ind w:right="0" w:left="0" w:firstLine="0"/>
        <w:jc w:val="center"/>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Оценка диктантов</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Диктант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одна из основных форм проверки орфографической и пунктуационной грамотности.</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Объем диктанта устанавливается для 8 класса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120-140 </w:t>
      </w:r>
      <w:r>
        <w:rPr>
          <w:rFonts w:ascii="Times New Roman" w:hAnsi="Times New Roman" w:cs="Times New Roman" w:eastAsia="Times New Roman"/>
          <w:color w:val="000000"/>
          <w:spacing w:val="0"/>
          <w:position w:val="0"/>
          <w:sz w:val="24"/>
          <w:shd w:fill="FFFFFF" w:val="clear"/>
        </w:rPr>
        <w:t xml:space="preserve">слов. При подсчете слов учитываются как самостоятельные, так и служебные слова.</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Контрольный словарный диктант проверяет усвоение слов с непроверяемыми и труднопроверяемыми орфограммами. Для 8 класса он состоит из 30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35 </w:t>
      </w:r>
      <w:r>
        <w:rPr>
          <w:rFonts w:ascii="Times New Roman" w:hAnsi="Times New Roman" w:cs="Times New Roman" w:eastAsia="Times New Roman"/>
          <w:color w:val="000000"/>
          <w:spacing w:val="0"/>
          <w:position w:val="0"/>
          <w:sz w:val="24"/>
          <w:shd w:fill="FFFFFF" w:val="clear"/>
        </w:rPr>
        <w:t xml:space="preserve">слов.</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Для контрольных диктантов следует подбирать такие тексты, в которых изучаемые в данной теме орфограммы и пунктограммы были бы представлены не менее 2-3 случаями. Из изученных ранее орфограмм и пунктограмм включаются основные: они должны быть представлены 1-3 случаями. В целом количество проверяемых орфограмм не должно превышать в 8 классе 25 различных орфограмм и 8-10 пунктограммы.</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До конца первой четверти сохраняется объем текста, рекомендованный для предыдущего класса: 110-120 слов в контрольном диктанте, 25-30 слов в словарном диктанте.</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 оценке диктанта исправляются, но не учитываются орфографические и пунктуационные ошибки:</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в переносе слов;</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на правила, которые не включены в школьную программу;</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на еще не изученные правила;</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в словах с непроверяемыми написаниями, над которыми не проводилась специальная работа;</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в передаче авторской пунктуации.</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Исправляются, но не учитываются описки, неправильные написания, искажающие звуковой облик слова, например: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рапотает</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вместоработает),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дулпо</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вместо дупло),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мемля</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вместо земля).</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в исключениях из правил;</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в написании большой буквы в составных собственных наименованиях;</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в случаях раздельного и слитного написания НЕ с прилагательными и причастиями, выступающими в роли сказуемого;</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в написании Ы и И после приставок;</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в собственных именах нерусского происхождения;</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в случаях, когда вместо одного знака препинания поставлен другой;</w:t>
      </w:r>
    </w:p>
    <w:p>
      <w:pPr>
        <w:spacing w:before="0" w:after="0" w:line="240"/>
        <w:ind w:right="0" w:left="568"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в пропуске одного из сочетающихся знаков препинания или в нарушении их последовательности.</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воды, рот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ротик, грустный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грустить, резкий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резок).</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Первые три однотипные ошибки считаются за одну ошибку, каждая следующая подобная ошибка учитывается как самостоятельная.</w:t>
      </w:r>
    </w:p>
    <w:p>
      <w:pPr>
        <w:spacing w:before="0" w:after="0" w:line="240"/>
        <w:ind w:right="0" w:left="1700" w:hanging="170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Примечание. Если в одном непроверяемом слове допущены 2 и более ошибок, то все они считаются за одну ошибку.</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Диктант оценивается одной отметкой.</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«5» </w:t>
      </w:r>
      <w:r>
        <w:rPr>
          <w:rFonts w:ascii="Times New Roman" w:hAnsi="Times New Roman" w:cs="Times New Roman" w:eastAsia="Times New Roman"/>
          <w:color w:val="000000"/>
          <w:spacing w:val="0"/>
          <w:position w:val="0"/>
          <w:sz w:val="24"/>
          <w:shd w:fill="FFFFFF" w:val="clear"/>
        </w:rPr>
        <w:t xml:space="preserve">выставляется за безошибочную работу, а также при наличии в ней одной негрубой орфографической или одной негрубой пунктуационной ошибки.</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w:t>
      </w: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может выставляться при 3-х орфографических ошибках, если среди них есть однотипные.</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w:t>
      </w: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может быть поставлена также при наличии 6 орфографических и 6 пунктуационных ошибок, если среди тех и других имеются однотипные и негрубые ошибки.</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 большем количестве ошибок диктант оценивается баллом </w:t>
      </w:r>
      <w:r>
        <w:rPr>
          <w:rFonts w:ascii="Times New Roman" w:hAnsi="Times New Roman" w:cs="Times New Roman" w:eastAsia="Times New Roman"/>
          <w:color w:val="000000"/>
          <w:spacing w:val="0"/>
          <w:position w:val="0"/>
          <w:sz w:val="24"/>
          <w:shd w:fill="FFFFFF" w:val="clear"/>
        </w:rPr>
        <w:t xml:space="preserve">«1».</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w:t>
      </w:r>
      <w:r>
        <w:rPr>
          <w:rFonts w:ascii="Times New Roman" w:hAnsi="Times New Roman" w:cs="Times New Roman" w:eastAsia="Times New Roman"/>
          <w:color w:val="000000"/>
          <w:spacing w:val="0"/>
          <w:position w:val="0"/>
          <w:sz w:val="24"/>
          <w:shd w:fill="FFFFFF" w:val="clear"/>
        </w:rPr>
        <w:t xml:space="preserve">«4» 2 </w:t>
      </w:r>
      <w:r>
        <w:rPr>
          <w:rFonts w:ascii="Times New Roman" w:hAnsi="Times New Roman" w:cs="Times New Roman" w:eastAsia="Times New Roman"/>
          <w:color w:val="000000"/>
          <w:spacing w:val="0"/>
          <w:position w:val="0"/>
          <w:sz w:val="24"/>
          <w:shd w:fill="FFFFFF" w:val="clear"/>
        </w:rPr>
        <w:t xml:space="preserve">орфографические ошибки, для оценки </w:t>
      </w:r>
      <w:r>
        <w:rPr>
          <w:rFonts w:ascii="Times New Roman" w:hAnsi="Times New Roman" w:cs="Times New Roman" w:eastAsia="Times New Roman"/>
          <w:color w:val="000000"/>
          <w:spacing w:val="0"/>
          <w:position w:val="0"/>
          <w:sz w:val="24"/>
          <w:shd w:fill="FFFFFF" w:val="clear"/>
        </w:rPr>
        <w:t xml:space="preserve">«3» - 4 </w:t>
      </w:r>
      <w:r>
        <w:rPr>
          <w:rFonts w:ascii="Times New Roman" w:hAnsi="Times New Roman" w:cs="Times New Roman" w:eastAsia="Times New Roman"/>
          <w:color w:val="000000"/>
          <w:spacing w:val="0"/>
          <w:position w:val="0"/>
          <w:sz w:val="24"/>
          <w:shd w:fill="FFFFFF" w:val="clear"/>
        </w:rPr>
        <w:t xml:space="preserve">орфографические ошибки (для 5 класса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5 </w:t>
      </w:r>
      <w:r>
        <w:rPr>
          <w:rFonts w:ascii="Times New Roman" w:hAnsi="Times New Roman" w:cs="Times New Roman" w:eastAsia="Times New Roman"/>
          <w:color w:val="000000"/>
          <w:spacing w:val="0"/>
          <w:position w:val="0"/>
          <w:sz w:val="24"/>
          <w:shd w:fill="FFFFFF" w:val="clear"/>
        </w:rPr>
        <w:t xml:space="preserve">орфографических ошибок), для оценки </w:t>
      </w:r>
      <w:r>
        <w:rPr>
          <w:rFonts w:ascii="Times New Roman" w:hAnsi="Times New Roman" w:cs="Times New Roman" w:eastAsia="Times New Roman"/>
          <w:color w:val="000000"/>
          <w:spacing w:val="0"/>
          <w:position w:val="0"/>
          <w:sz w:val="24"/>
          <w:shd w:fill="FFFFFF" w:val="clear"/>
        </w:rPr>
        <w:t xml:space="preserve">«2» - 7 </w:t>
      </w:r>
      <w:r>
        <w:rPr>
          <w:rFonts w:ascii="Times New Roman" w:hAnsi="Times New Roman" w:cs="Times New Roman" w:eastAsia="Times New Roman"/>
          <w:color w:val="000000"/>
          <w:spacing w:val="0"/>
          <w:position w:val="0"/>
          <w:sz w:val="24"/>
          <w:shd w:fill="FFFFFF" w:val="clear"/>
        </w:rPr>
        <w:t xml:space="preserve">орфографических ошибок.</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Грамматическое задание оценивается отдельной оценкой.</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«5» </w:t>
      </w:r>
      <w:r>
        <w:rPr>
          <w:rFonts w:ascii="Times New Roman" w:hAnsi="Times New Roman" w:cs="Times New Roman" w:eastAsia="Times New Roman"/>
          <w:color w:val="000000"/>
          <w:spacing w:val="0"/>
          <w:position w:val="0"/>
          <w:sz w:val="24"/>
          <w:shd w:fill="FFFFFF" w:val="clear"/>
        </w:rPr>
        <w:t xml:space="preserve">ставится, если ученик выполнил все задания верно.</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ставится, если ученик выполнил правильно не менее </w:t>
      </w:r>
      <w:r>
        <w:rPr>
          <w:rFonts w:ascii="Times New Roman" w:hAnsi="Times New Roman" w:cs="Times New Roman" w:eastAsia="Times New Roman"/>
          <w:color w:val="000000"/>
          <w:spacing w:val="0"/>
          <w:position w:val="0"/>
          <w:sz w:val="24"/>
          <w:shd w:fill="FFFFFF" w:val="clear"/>
        </w:rPr>
        <w:t xml:space="preserve">¾ </w:t>
      </w:r>
      <w:r>
        <w:rPr>
          <w:rFonts w:ascii="Times New Roman" w:hAnsi="Times New Roman" w:cs="Times New Roman" w:eastAsia="Times New Roman"/>
          <w:color w:val="000000"/>
          <w:spacing w:val="0"/>
          <w:position w:val="0"/>
          <w:sz w:val="24"/>
          <w:shd w:fill="FFFFFF" w:val="clear"/>
        </w:rPr>
        <w:t xml:space="preserve">задания.</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ставится за работу, в которой правильно выполнено не менее половины заданий.</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ставится за работу, в которой не выполнено более половины заданий.</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«1» </w:t>
      </w:r>
      <w:r>
        <w:rPr>
          <w:rFonts w:ascii="Times New Roman" w:hAnsi="Times New Roman" w:cs="Times New Roman" w:eastAsia="Times New Roman"/>
          <w:color w:val="000000"/>
          <w:spacing w:val="0"/>
          <w:position w:val="0"/>
          <w:sz w:val="24"/>
          <w:shd w:fill="FFFFFF" w:val="clear"/>
        </w:rPr>
        <w:t xml:space="preserve">ставится, если ученик не выполнил ни одного задания.</w:t>
      </w:r>
    </w:p>
    <w:p>
      <w:pPr>
        <w:spacing w:before="0" w:after="0" w:line="240"/>
        <w:ind w:right="0" w:left="1700" w:hanging="170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pPr>
        <w:spacing w:before="0" w:after="0" w:line="240"/>
        <w:ind w:right="0" w:left="0" w:firstLine="0"/>
        <w:jc w:val="center"/>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контрольного словарного диктанта</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«5» </w:t>
      </w:r>
      <w:r>
        <w:rPr>
          <w:rFonts w:ascii="Times New Roman" w:hAnsi="Times New Roman" w:cs="Times New Roman" w:eastAsia="Times New Roman"/>
          <w:color w:val="000000"/>
          <w:spacing w:val="0"/>
          <w:position w:val="0"/>
          <w:sz w:val="24"/>
          <w:shd w:fill="FFFFFF" w:val="clear"/>
        </w:rPr>
        <w:t xml:space="preserve">ставится за диктант, в котором нет ошибок.</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ставится за диктант, в котором ученик допустил 1-2 ошибки.</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ставится за диктант, в котором допущено 3-4 ошибки.</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w:t>
      </w: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ставится за диктант, в котором допущено до 7 ошибок.</w:t>
      </w:r>
    </w:p>
    <w:p>
      <w:pPr>
        <w:spacing w:before="0" w:after="0" w:line="240"/>
        <w:ind w:right="0" w:left="0" w:firstLine="0"/>
        <w:jc w:val="center"/>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Оценка сочинений и изложений</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Сочинения и изложения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основные формы проверки умения правильно и последовательно излагать мысли, уровня речевой подготовки учащихся.</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Сочинения и изложения в 8 классе проводятся в соответствии с требованиями раздела программы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Развития навыков связной речи</w:t>
      </w:r>
      <w:r>
        <w:rPr>
          <w:rFonts w:ascii="Times New Roman" w:hAnsi="Times New Roman" w:cs="Times New Roman" w:eastAsia="Times New Roman"/>
          <w:color w:val="000000"/>
          <w:spacing w:val="0"/>
          <w:position w:val="0"/>
          <w:sz w:val="24"/>
          <w:shd w:fill="FFFFFF" w:val="clear"/>
        </w:rPr>
        <w:t xml:space="preserve">».</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Примерный объем текста для подробного изложения в 8 классе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250-300 </w:t>
      </w:r>
      <w:r>
        <w:rPr>
          <w:rFonts w:ascii="Times New Roman" w:hAnsi="Times New Roman" w:cs="Times New Roman" w:eastAsia="Times New Roman"/>
          <w:color w:val="000000"/>
          <w:spacing w:val="0"/>
          <w:position w:val="0"/>
          <w:sz w:val="24"/>
          <w:shd w:fill="FFFFFF" w:val="clear"/>
        </w:rPr>
        <w:t xml:space="preserve">слов. Примерный объем сочинений в 8 классе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2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2,5 </w:t>
      </w:r>
      <w:r>
        <w:rPr>
          <w:rFonts w:ascii="Times New Roman" w:hAnsi="Times New Roman" w:cs="Times New Roman" w:eastAsia="Times New Roman"/>
          <w:color w:val="000000"/>
          <w:spacing w:val="0"/>
          <w:position w:val="0"/>
          <w:sz w:val="24"/>
          <w:shd w:fill="FFFFFF" w:val="clear"/>
        </w:rPr>
        <w:t xml:space="preserve">страницы.</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 помощью сочинений и изложений проверяются:</w:t>
      </w:r>
    </w:p>
    <w:p>
      <w:pPr>
        <w:spacing w:before="0" w:after="0" w:line="240"/>
        <w:ind w:right="0" w:left="568" w:hanging="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1) </w:t>
      </w:r>
      <w:r>
        <w:rPr>
          <w:rFonts w:ascii="Times New Roman" w:hAnsi="Times New Roman" w:cs="Times New Roman" w:eastAsia="Times New Roman"/>
          <w:color w:val="000000"/>
          <w:spacing w:val="0"/>
          <w:position w:val="0"/>
          <w:sz w:val="24"/>
          <w:shd w:fill="FFFFFF" w:val="clear"/>
        </w:rPr>
        <w:t xml:space="preserve">умение раскрывать тему;</w:t>
      </w:r>
    </w:p>
    <w:p>
      <w:pPr>
        <w:spacing w:before="0" w:after="0" w:line="240"/>
        <w:ind w:right="0" w:left="568" w:hanging="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умение использовать языковые средства в соответствии со стилем, темой и задачей высказывания;</w:t>
      </w:r>
    </w:p>
    <w:p>
      <w:pPr>
        <w:spacing w:before="0" w:after="0" w:line="240"/>
        <w:ind w:right="0" w:left="568" w:hanging="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соблюдение языковых норм и правил правописания.</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Любое сочинение и изложение оценивается двумя отметками: первая ставится за содержание и речевое оформление, вторая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Содержание сочинения и изложения оценивается по следующим критериям:</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соответствие работы ученика теме и основной мысли;</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полнота раскрытия темы;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правильность фактического материала;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последовательность изложения.</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 оценке речевого оформления сочинений и изложений учитывается: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Разнообразие словаря и грамматического строя речи;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Стилевое единство и выразительность речи;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Число речевых недочетов.</w:t>
      </w:r>
    </w:p>
    <w:p>
      <w:pPr>
        <w:spacing w:before="0" w:after="0" w:line="240"/>
        <w:ind w:right="0" w:left="0" w:firstLine="1134"/>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Грамотность оценивается по числу допущенных учеником ошибок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орфографических, пунктуационных и грамматических</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«5» </w:t>
      </w:r>
      <w:r>
        <w:rPr>
          <w:rFonts w:ascii="Times New Roman" w:hAnsi="Times New Roman" w:cs="Times New Roman" w:eastAsia="Times New Roman"/>
          <w:color w:val="000000"/>
          <w:spacing w:val="0"/>
          <w:position w:val="0"/>
          <w:sz w:val="24"/>
          <w:shd w:fill="FFFFFF" w:val="clear"/>
        </w:rPr>
        <w:t xml:space="preserve">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разнообразием используемых синтаксических конструкций, точностью словоупотребления. Достигнуто стилевое единство и выразительность текста. В целом в работе допускается 1 недочет содержании и 1-2 речевых недочета. Допускаются:1 орфографическая, или 1 пунктуационная, или 1 грамматическая ошибка.</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Содержание работы в основном соответствует теме (имеются незначительные отклонения от темы). Содержание в основном достоверно, но имеются единичные фактические неточности, незначительные нарушения последовательности в изложении мыслей. Лексический и грамматический строй речи достаточно разнообразен. Стиль работы отличается единством и достаточной выразительностью. В целом в работе допускается не более 2 недочетов в содержании и не более 3-4 речевых недочетов. Допускаются:</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орфографические и 2 пунктуационные ошибки, или 1 орфографическая и 3 пунктуационных ошибки, или 4 пунктуационных ошибки при отсутствии орфографических, а также 2 грамматические ошибки.</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В работе допущены существенные отклонения от темы. Работа достоверно в главном, но в ней имеются отдельные фактические неточности. Допущены отдельные нарушения последовательности изложения. Беден словарь и однообразны синтаксические конструкции, встречается неправильное словоупотребление. Стиль работы не отличается единством, речь недостаточно выразительна. В целом в работе допускаются не более 4-х недочетов в содержании и 5 речевых недочетов. Допускаются:</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орфографические и 4 пунктуационные ошибки, или 3 орфографические и 5 пунктуационных ошибок, или 7 пунктуационных при отсутствии орфографических ошибок (в 5кл.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5 </w:t>
      </w:r>
      <w:r>
        <w:rPr>
          <w:rFonts w:ascii="Times New Roman" w:hAnsi="Times New Roman" w:cs="Times New Roman" w:eastAsia="Times New Roman"/>
          <w:color w:val="000000"/>
          <w:spacing w:val="0"/>
          <w:position w:val="0"/>
          <w:sz w:val="24"/>
          <w:shd w:fill="FFFFFF" w:val="clear"/>
        </w:rPr>
        <w:t xml:space="preserve">орфографических и 4 пунктуационных ошибок), а также 4 грамматические ошибки.</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Работа не соответствует теме. Допущено много фактических неточностей. Нарушена последовательность изложения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7 речевых недочетов и 6 недочетов в содержании. Допускаются:</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7 </w:t>
      </w:r>
      <w:r>
        <w:rPr>
          <w:rFonts w:ascii="Times New Roman" w:hAnsi="Times New Roman" w:cs="Times New Roman" w:eastAsia="Times New Roman"/>
          <w:color w:val="000000"/>
          <w:spacing w:val="0"/>
          <w:position w:val="0"/>
          <w:sz w:val="24"/>
          <w:shd w:fill="FFFFFF" w:val="clear"/>
        </w:rPr>
        <w:t xml:space="preserve">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Примечания.</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Если объем сочинения в полтора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два раза больше указанного в настоящих нормах, то при оценке работы следует исходить из нормативов, увеличенных для отметки </w:t>
      </w: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на одну, а для отметки </w:t>
      </w: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на две единицы. Например, при оценке грамотности </w:t>
      </w: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ставится при 3 орфографических, 2 пунктуационных и 2 грамматических ошибках или при соотношениях: 2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3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2, 2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2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3; </w:t>
      </w: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ставится при соотношениях: 6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4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4, 4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6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4, 4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4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6. </w:t>
      </w:r>
      <w:r>
        <w:rPr>
          <w:rFonts w:ascii="Times New Roman" w:hAnsi="Times New Roman" w:cs="Times New Roman" w:eastAsia="Times New Roman"/>
          <w:color w:val="000000"/>
          <w:spacing w:val="0"/>
          <w:position w:val="0"/>
          <w:sz w:val="24"/>
          <w:shd w:fill="FFFFFF" w:val="clear"/>
        </w:rPr>
        <w:t xml:space="preserve">При выставлении оценки </w:t>
      </w:r>
      <w:r>
        <w:rPr>
          <w:rFonts w:ascii="Times New Roman" w:hAnsi="Times New Roman" w:cs="Times New Roman" w:eastAsia="Times New Roman"/>
          <w:color w:val="000000"/>
          <w:spacing w:val="0"/>
          <w:position w:val="0"/>
          <w:sz w:val="24"/>
          <w:shd w:fill="FFFFFF" w:val="clear"/>
        </w:rPr>
        <w:t xml:space="preserve">«5» </w:t>
      </w:r>
      <w:r>
        <w:rPr>
          <w:rFonts w:ascii="Times New Roman" w:hAnsi="Times New Roman" w:cs="Times New Roman" w:eastAsia="Times New Roman"/>
          <w:color w:val="000000"/>
          <w:spacing w:val="0"/>
          <w:position w:val="0"/>
          <w:sz w:val="24"/>
          <w:shd w:fill="FFFFFF" w:val="clear"/>
        </w:rPr>
        <w:t xml:space="preserve">превышение объема сочинения не принимается во внимание.</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Оценка диктантов</w:t>
      </w:r>
      <w:r>
        <w:rPr>
          <w:rFonts w:ascii="Times New Roman" w:hAnsi="Times New Roman" w:cs="Times New Roman" w:eastAsia="Times New Roman"/>
          <w:color w:val="000000"/>
          <w:spacing w:val="0"/>
          <w:position w:val="0"/>
          <w:sz w:val="24"/>
          <w:shd w:fill="FFFFFF" w:val="clear"/>
        </w:rPr>
        <w:t xml:space="preserve">».</w:t>
      </w:r>
    </w:p>
    <w:p>
      <w:pPr>
        <w:spacing w:before="0" w:after="0" w:line="240"/>
        <w:ind w:right="0" w:left="0" w:firstLine="0"/>
        <w:jc w:val="center"/>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Оценка обучающих работ</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Обучающие работы (различные упражнения и диктанты неконтрольного характера) оцениваются более строго, чем контрольные работы.</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 оценке обучающихся работ учитывается:</w:t>
      </w:r>
    </w:p>
    <w:p>
      <w:pPr>
        <w:spacing w:before="0" w:after="0" w:line="240"/>
        <w:ind w:right="0" w:left="0" w:firstLine="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1) </w:t>
      </w:r>
      <w:r>
        <w:rPr>
          <w:rFonts w:ascii="Times New Roman" w:hAnsi="Times New Roman" w:cs="Times New Roman" w:eastAsia="Times New Roman"/>
          <w:color w:val="000000"/>
          <w:spacing w:val="0"/>
          <w:position w:val="0"/>
          <w:sz w:val="24"/>
          <w:shd w:fill="FFFFFF" w:val="clear"/>
        </w:rPr>
        <w:t xml:space="preserve">степень самостоятельности учащегося;</w:t>
      </w:r>
    </w:p>
    <w:p>
      <w:pPr>
        <w:spacing w:before="0" w:after="0" w:line="240"/>
        <w:ind w:right="0" w:left="0" w:firstLine="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этап обучения;</w:t>
      </w:r>
    </w:p>
    <w:p>
      <w:pPr>
        <w:spacing w:before="0" w:after="0" w:line="240"/>
        <w:ind w:right="0" w:left="0" w:firstLine="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3) </w:t>
      </w:r>
      <w:r>
        <w:rPr>
          <w:rFonts w:ascii="Times New Roman" w:hAnsi="Times New Roman" w:cs="Times New Roman" w:eastAsia="Times New Roman"/>
          <w:color w:val="000000"/>
          <w:spacing w:val="0"/>
          <w:position w:val="0"/>
          <w:sz w:val="24"/>
          <w:shd w:fill="FFFFFF" w:val="clear"/>
        </w:rPr>
        <w:t xml:space="preserve">объем работы;</w:t>
      </w:r>
    </w:p>
    <w:p>
      <w:pPr>
        <w:spacing w:before="0" w:after="0" w:line="240"/>
        <w:ind w:right="0" w:left="0" w:firstLine="28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четкость, аккуратность, каллиграфическая правильность письма.</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Если возможные ошибки были предупреждены в ходе работы, оценки </w:t>
      </w:r>
      <w:r>
        <w:rPr>
          <w:rFonts w:ascii="Times New Roman" w:hAnsi="Times New Roman" w:cs="Times New Roman" w:eastAsia="Times New Roman"/>
          <w:color w:val="000000"/>
          <w:spacing w:val="0"/>
          <w:position w:val="0"/>
          <w:sz w:val="24"/>
          <w:shd w:fill="FFFFFF" w:val="clear"/>
        </w:rPr>
        <w:t xml:space="preserve">«5» </w:t>
      </w:r>
      <w:r>
        <w:rPr>
          <w:rFonts w:ascii="Times New Roman" w:hAnsi="Times New Roman" w:cs="Times New Roman" w:eastAsia="Times New Roman"/>
          <w:color w:val="000000"/>
          <w:spacing w:val="0"/>
          <w:position w:val="0"/>
          <w:sz w:val="24"/>
          <w:shd w:fill="FFFFFF" w:val="clear"/>
        </w:rPr>
        <w:t xml:space="preserve">и </w:t>
      </w: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w:t>
      </w:r>
      <w:r>
        <w:rPr>
          <w:rFonts w:ascii="Times New Roman" w:hAnsi="Times New Roman" w:cs="Times New Roman" w:eastAsia="Times New Roman"/>
          <w:color w:val="000000"/>
          <w:spacing w:val="0"/>
          <w:position w:val="0"/>
          <w:sz w:val="24"/>
          <w:shd w:fill="FFFFFF" w:val="clear"/>
        </w:rPr>
        <w:t xml:space="preserve">«4» </w:t>
      </w:r>
      <w:r>
        <w:rPr>
          <w:rFonts w:ascii="Times New Roman" w:hAnsi="Times New Roman" w:cs="Times New Roman" w:eastAsia="Times New Roman"/>
          <w:color w:val="000000"/>
          <w:spacing w:val="0"/>
          <w:position w:val="0"/>
          <w:sz w:val="24"/>
          <w:shd w:fill="FFFFFF" w:val="clear"/>
        </w:rPr>
        <w:t xml:space="preserve">допустимо и 2 исправления ошибок.</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pPr>
        <w:spacing w:before="0" w:after="0" w:line="240"/>
        <w:ind w:right="0" w:left="0" w:firstLine="1134"/>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pPr>
        <w:spacing w:before="0" w:after="0" w:line="240"/>
        <w:ind w:right="0" w:left="0" w:firstLine="568"/>
        <w:jc w:val="center"/>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Оценка тестовых работ.</w:t>
      </w:r>
    </w:p>
    <w:p>
      <w:pPr>
        <w:spacing w:before="0" w:after="0" w:line="240"/>
        <w:ind w:right="0" w:left="0" w:firstLine="568"/>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 проведении тестовых работ по русскому языку критерии оценок следующие:</w:t>
      </w:r>
    </w:p>
    <w:p>
      <w:pPr>
        <w:spacing w:before="0" w:after="0" w:line="240"/>
        <w:ind w:right="0" w:left="0" w:firstLine="568"/>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«5» - 90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100 %;</w:t>
      </w:r>
    </w:p>
    <w:p>
      <w:pPr>
        <w:spacing w:before="0" w:after="0" w:line="240"/>
        <w:ind w:right="0" w:left="0" w:firstLine="568"/>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«4» - 78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89 %;</w:t>
      </w:r>
    </w:p>
    <w:p>
      <w:pPr>
        <w:spacing w:before="0" w:after="0" w:line="240"/>
        <w:ind w:right="0" w:left="0" w:firstLine="568"/>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«3» - 60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77 %;</w:t>
      </w:r>
    </w:p>
    <w:p>
      <w:pPr>
        <w:spacing w:before="0" w:after="0" w:line="240"/>
        <w:ind w:right="0" w:left="0" w:firstLine="568"/>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«2»- </w:t>
      </w:r>
      <w:r>
        <w:rPr>
          <w:rFonts w:ascii="Times New Roman" w:hAnsi="Times New Roman" w:cs="Times New Roman" w:eastAsia="Times New Roman"/>
          <w:color w:val="000000"/>
          <w:spacing w:val="0"/>
          <w:position w:val="0"/>
          <w:sz w:val="24"/>
          <w:shd w:fill="FFFFFF" w:val="clear"/>
        </w:rPr>
        <w:t xml:space="preserve">менее 59 %</w:t>
      </w:r>
    </w:p>
    <w:p>
      <w:pPr>
        <w:spacing w:before="0" w:after="160" w:line="259"/>
        <w:ind w:right="0" w:left="0" w:firstLine="0"/>
        <w:jc w:val="left"/>
        <w:rPr>
          <w:rFonts w:ascii="Times New Roman" w:hAnsi="Times New Roman" w:cs="Times New Roman" w:eastAsia="Times New Roman"/>
          <w:color w:val="auto"/>
          <w:spacing w:val="0"/>
          <w:position w:val="0"/>
          <w:sz w:val="24"/>
          <w:shd w:fill="auto" w:val="clear"/>
        </w:rPr>
      </w:pPr>
    </w:p>
    <w:p>
      <w:pPr>
        <w:spacing w:before="0" w:after="160" w:line="259"/>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Календарно-тематическое планирование по русскому языку 8 класс</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(119 </w:t>
      </w:r>
      <w:r>
        <w:rPr>
          <w:rFonts w:ascii="Times New Roman" w:hAnsi="Times New Roman" w:cs="Times New Roman" w:eastAsia="Times New Roman"/>
          <w:b/>
          <w:color w:val="auto"/>
          <w:spacing w:val="0"/>
          <w:position w:val="0"/>
          <w:sz w:val="24"/>
          <w:shd w:fill="auto" w:val="clear"/>
        </w:rPr>
        <w:t xml:space="preserve">часов</w:t>
      </w:r>
      <w:r>
        <w:rPr>
          <w:rFonts w:ascii="Times New Roman" w:hAnsi="Times New Roman" w:cs="Times New Roman" w:eastAsia="Times New Roman"/>
          <w:color w:val="auto"/>
          <w:spacing w:val="0"/>
          <w:position w:val="0"/>
          <w:sz w:val="24"/>
          <w:shd w:fill="auto" w:val="clear"/>
        </w:rPr>
        <w:t xml:space="preserve">)</w:t>
      </w:r>
    </w:p>
    <w:tbl>
      <w:tblPr/>
      <w:tblGrid>
        <w:gridCol w:w="425"/>
        <w:gridCol w:w="1135"/>
        <w:gridCol w:w="567"/>
        <w:gridCol w:w="850"/>
        <w:gridCol w:w="1560"/>
        <w:gridCol w:w="2409"/>
        <w:gridCol w:w="3261"/>
        <w:gridCol w:w="2409"/>
        <w:gridCol w:w="709"/>
        <w:gridCol w:w="851"/>
        <w:gridCol w:w="850"/>
        <w:gridCol w:w="992"/>
      </w:tblGrid>
      <w:tr>
        <w:trPr>
          <w:trHeight w:val="351" w:hRule="auto"/>
          <w:jc w:val="left"/>
        </w:trPr>
        <w:tc>
          <w:tcPr>
            <w:tcW w:w="425"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Segoe UI Symbol" w:hAnsi="Segoe UI Symbol" w:cs="Segoe UI Symbol" w:eastAsia="Segoe UI Symbol"/>
                <w:color w:val="auto"/>
                <w:spacing w:val="0"/>
                <w:position w:val="0"/>
                <w:sz w:val="24"/>
                <w:shd w:fill="auto" w:val="clear"/>
              </w:rPr>
              <w:t xml:space="preserve">№</w:t>
            </w:r>
          </w:p>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п/п</w:t>
            </w:r>
          </w:p>
        </w:tc>
        <w:tc>
          <w:tcPr>
            <w:tcW w:w="1135"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Тема</w:t>
            </w:r>
          </w:p>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урока</w:t>
            </w:r>
          </w:p>
        </w:tc>
        <w:tc>
          <w:tcPr>
            <w:tcW w:w="567"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Количество</w:t>
            </w:r>
          </w:p>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часов</w:t>
            </w:r>
          </w:p>
        </w:tc>
        <w:tc>
          <w:tcPr>
            <w:tcW w:w="850"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Тип урока/ форма проведения</w:t>
            </w:r>
          </w:p>
        </w:tc>
        <w:tc>
          <w:tcPr>
            <w:tcW w:w="1560"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Элементы содержания</w:t>
            </w:r>
          </w:p>
        </w:tc>
        <w:tc>
          <w:tcPr>
            <w:tcW w:w="8079"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Планируемые результаты</w:t>
            </w:r>
          </w:p>
        </w:tc>
        <w:tc>
          <w:tcPr>
            <w:tcW w:w="709"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Формы диагностики и контроля</w:t>
            </w:r>
          </w:p>
        </w:tc>
        <w:tc>
          <w:tcPr>
            <w:tcW w:w="1701"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Дата</w:t>
            </w:r>
          </w:p>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проведения</w:t>
            </w:r>
          </w:p>
        </w:tc>
        <w:tc>
          <w:tcPr>
            <w:tcW w:w="992"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Домашнее</w:t>
            </w:r>
          </w:p>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задание</w:t>
            </w:r>
          </w:p>
        </w:tc>
      </w:tr>
      <w:tr>
        <w:trPr>
          <w:trHeight w:val="350" w:hRule="auto"/>
          <w:jc w:val="left"/>
        </w:trPr>
        <w:tc>
          <w:tcPr>
            <w:tcW w:w="425"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1135"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567"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85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156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Предметные</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УУД</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Личностные</w:t>
            </w:r>
          </w:p>
        </w:tc>
        <w:tc>
          <w:tcPr>
            <w:tcW w:w="70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color w:val="auto"/>
                <w:spacing w:val="0"/>
                <w:position w:val="0"/>
                <w:shd w:fill="auto" w:val="clear"/>
              </w:rPr>
            </w:pP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План</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Факт</w:t>
            </w:r>
          </w:p>
        </w:tc>
        <w:tc>
          <w:tcPr>
            <w:tcW w:w="992"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color w:val="auto"/>
                <w:spacing w:val="0"/>
                <w:position w:val="0"/>
                <w:shd w:fill="auto" w:val="clear"/>
              </w:rPr>
            </w:pP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I </w:t>
            </w:r>
            <w:r>
              <w:rPr>
                <w:rFonts w:ascii="Times New Roman" w:hAnsi="Times New Roman" w:cs="Times New Roman" w:eastAsia="Times New Roman"/>
                <w:color w:val="auto"/>
                <w:spacing w:val="0"/>
                <w:position w:val="0"/>
                <w:sz w:val="24"/>
                <w:shd w:fill="auto" w:val="clear"/>
              </w:rPr>
              <w:t xml:space="preserve">ЧЕТВЕРТЬ</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Русский язык в семье славянских народов</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понятие о русском языке как о славянском</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понимать высказывания на лингвистическую тему и составлять рассуждение на лингвистическую тему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слушать и слышать друг друга, с достаточной полнотой и точностью выражать свои мысли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содержания и значения слова, предложения, текста</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знания о взаимосвязи русского языка с культурой и историей России и мира, что русский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язык - важнейший показатель культуры человека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p>
          <w:p>
            <w:pPr>
              <w:spacing w:before="0" w:after="200" w:line="276"/>
              <w:ind w:right="-108" w:left="-108" w:firstLine="0"/>
              <w:jc w:val="both"/>
              <w:rPr>
                <w:color w:val="auto"/>
                <w:spacing w:val="0"/>
                <w:position w:val="0"/>
                <w:shd w:fill="auto" w:val="clear"/>
              </w:rPr>
            </w:pP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Упр.4</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03.09 -07.09.</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 упр.4</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РЕЧЬ (3 ч)</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Речь и её разновидности. Текст, тема, основная мысль.</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речь и ее разновидности. Уметь выделять основную мысль текста</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Составление текста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03.09 -07.09.</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 упр.7</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Изложение без концовки. </w:t>
            </w:r>
          </w:p>
          <w:p>
            <w:pPr>
              <w:tabs>
                <w:tab w:val="left" w:pos="567" w:leader="none"/>
              </w:tabs>
              <w:spacing w:before="0" w:after="200" w:line="276"/>
              <w:ind w:right="0" w:left="0" w:firstLine="0"/>
              <w:jc w:val="both"/>
              <w:rPr>
                <w:color w:val="auto"/>
                <w:spacing w:val="0"/>
                <w:position w:val="0"/>
                <w:shd w:fill="auto" w:val="clear"/>
              </w:rPr>
            </w:pP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писать изложение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Изложение</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03.09 -07.09.</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1-2</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изложения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изложение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над ошибками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10.09 -14.09.</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 упр.9</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ОРФОГРАФИЯ И МОРФОЛОГИЯ (ПОВТОРЕНИЕ) ( 7 ч)</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Буквы Н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НН в суффиксах имён прилагательных, причастий и наречий</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Закрепить умение различать части речи и уметь правильно писать Н.НН в словах</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правила написания Н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ННвсуффиксах прилагательных, причастий, наречий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владеть монологической </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 диалогической формами речи в соответствии с орфоэпическими нормами родного языка. </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определять новый уровень отношения к самому себе как субъекту деятельности. </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решения лингвистической задачи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познавательного интереса к предмету исследования</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Словарный диктант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10.09 -14.09.</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 упр.17</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Слитное и раздельное написание НЕ с разными частями речи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писать со словами НЕ и НИ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алгоритм написания НЕ с различными частями речи</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формировать операциональный опыт</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решения лингвистической задачи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исследовательской деятельности (анализу)</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10.09 -14.09.</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5, упр.21</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Слитное и раздельное написание НЕ и НИ с местоимениями и наречиями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писать со словами НЕ и НИ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алгоритм написания НЕ с различными частями речи</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формировать операциональный опыт</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слова</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исследовательской деятельности (анализу)</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17.09 -21.09.</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5, упр.24</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Употребление в тексте частицы НИ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употреблять в тексте частицу НИ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алгоритм написания НИ с различными частями речи</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формировать операциональный опыт</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решения лингвистической задачи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исследовательской деятельности (анализу)</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Словарная работа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17.09 -21.09.</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5, упр.26</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Употребление дефиса</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употреблять дефис в словах разных частей речи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алгоритм написания дефиса в различных частях речи</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формировать операциональный опыт</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оде решения лингвистической задачи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исследовательской деятельности (анализу)</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Упр.29</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17.09 -21.09.</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6, упр.32, ЗСП-1</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Слитное, дефисное и раздельное написание наречий и соотносимых с ними словоформ других частей речи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различать омонимы разных частей речи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алгоритм слитного, дефисного и раздельного  написаний   различных частей речи</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формировать операциональный опыт</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решения лингвистической задачи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исследовательской деятельности (анализу)</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Словарная работа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24.09 -28.09.</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7, упр. 34</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 </w:t>
            </w:r>
            <w:r>
              <w:rPr>
                <w:rFonts w:ascii="Times New Roman" w:hAnsi="Times New Roman" w:cs="Times New Roman" w:eastAsia="Times New Roman"/>
                <w:color w:val="auto"/>
                <w:spacing w:val="0"/>
                <w:position w:val="0"/>
                <w:sz w:val="24"/>
                <w:shd w:fill="auto" w:val="clear"/>
              </w:rPr>
              <w:t xml:space="preserve">Диктант с грамматическим заданием</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проверки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пройденный материал</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составлять и использовать индивидуальный маршрут восполнения проблемных зон в изученных темах</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навыки в работы в группе (включая ситуации учебного сотрудничества и проектные формы работы)</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операционального опыта (учебных знаний и умений)</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выполнения контрольных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самостоятельной и коллективной аналитической проектной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Диктант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24.09 -28.09.</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1-7 (повторить)</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Типы речи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определять тему текста, его идею, знать стили речи, создавать тексты определенного стиля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24.09 -28.09.</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7, упр.37</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Способы и средства связи предложений в тексте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определять типы связи предложений в тексте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01.10-05.10.</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9, упр.41</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РЕЧЬ ( 2 ч)</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СИНТАКСИС И ПУНКТУАЦИЯ ( 83 ч)</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СЛОВОСОЧЕТАНИЕ И ПРЕДЛОЖЕНИЕ КАК ЕДИНИЦЫ СИНТАКСИСА (5 ч)</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Словосочетание, строение и грамматическое значение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различать слова с предлогами, словосочетания и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характеризовать словосочетания как единицу синтаксиса</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формировать операциональный опыт</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словосочетания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самостоятельной и коллективной аналитической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01.10-05.10.</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10, упр.44</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15</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 w:val="left" w:pos="4429"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Способы связи слов в словосочетании: согласование, управление, примыкание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вычленять СС из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виды и способы связи слов в словосочетании</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добывать недостающую информацию с помощью вопросов (познавательная инициативность)</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формировать операциональный опыт, сотрудничать в совместном решении задач</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структуры словосочетания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самостоятельной и коллективной аналитической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01.10-05.10.</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10, упр.47</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16</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Синтаксический разбор словосочетаний</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выполнять синтаксический разбор</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производить синтаксический разбор  словосочетания</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представлять конкретное содержание и сообщать его в письменной и устной форме</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определять новый уровень отношений к самому себе как к субъекту деятельности</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синтаксического разбора словосочетания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обучению в группе</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08.10-12.10.</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10, упр.51</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Предложение и его типы</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правильно характеризовать предложение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характеризовать предложение как единицу синтаксиса</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навыки речевых действий: использование адекватных языковых средств для отображения в форме устных и письменных речевых высказываний</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свою способность к мобилизации сил и энергии, волевому усилию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 выбору ситуации мотивационного конфликта, к преодолению препятствий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в ходе анализа текста, предложения, словосочетания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самостоятельной и коллективной аналитической  и творческой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08.10-12.10.</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11, упр.54, ЗСП-2</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18</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Интонация простого предложения и её элементы. Логическое ударение и порядок слов</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правильно характеризовать предложение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использовать схемы как способы для наблюдения за языковым явлением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предложений с позиции интонации </w:t>
            </w:r>
          </w:p>
          <w:p>
            <w:pPr>
              <w:spacing w:before="0" w:after="0" w:line="276"/>
              <w:ind w:right="-108" w:left="0" w:firstLine="0"/>
              <w:jc w:val="both"/>
              <w:rPr>
                <w:color w:val="auto"/>
                <w:spacing w:val="0"/>
                <w:position w:val="0"/>
                <w:shd w:fill="auto" w:val="clear"/>
              </w:rPr>
            </w:pP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самостоятельной и коллективной аналитической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08.10-12.10.</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12, упр.62, ЗСП-3</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ПРОСТОЕ ПРЕДЛОЖЕНИЕ. ДВУСОСТАВНЫЕ ПРЕДЛОЖЕНИЯ.</w:t>
            </w:r>
          </w:p>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ГЛАВНЫЕ И ВТОРОСТЕПЕННЫЕ ЧЛЕНЫ ПРЕДЛОЖЕНИЯ (18 ч)</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19</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Главные члены предложения и их функции. Подлежащее и способы его выражения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выделять и характеризовать главные члены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выявлять по   грамматическим признакам главные члены предложения и их функции, определять способы выражения подлежащего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навыки работы в группе (включая ситуации учебного сотрудничества и проектные формы работы)</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применять методы информационного поиска, в т. ч. с помощью компьютерных средств</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самостоятельной и коллективной аналитической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15.10-19.10.</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13, упр.67</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center" w:pos="431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Сказуемое и способы его выражения. Простое глагольное сказуемое</w:t>
              <w:tab/>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сказуемое, характеризовать его</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сказуемое  по   его грамматическим признакам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траектории развития через включение в новые виды деятельности и формы сотрудничества</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самостоятельной и коллективной аналитической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Словарный диктант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15.10-19.10.</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14, упр. 71</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21</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Составное глагольное сказуемое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вычленять составное глагольное сказуемое в предложении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алгоритм определения составного глагольного сказуемого</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владеть монологической и диалогической формами речи в соответствии с грамматическими нормами русского языка</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траектории развития через включение в новые виды деятельности и формы сотрудничества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самостоятельной и коллективной аналитической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Словарный диктант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15.10-19.10.</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14, упр.72</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22</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Составное глагольное сказуемое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вычленять составное глагольное сказуемое в предложении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алгоритм определения составного глагольного сказуемого</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владеть монологической и диалогической формами речи в соответствии с грамматическими нормами русского языка</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траектории развития через включение в новые виды деятельности и формы сотрудничества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исследовательской и творческой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22.10-26.10.</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14, упр.75</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23</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Составное именное сказуемое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вычленять составное именное сказуемое в предложении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алгоритм определения составного именного   сказуемого</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владеть монологической и диалогической формами речи в соответствии с грамматическими нормами русского языка</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траектории развития через включение в новые виды деятельности и формы сотрудничества</w:t>
            </w: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исследовательской и творческой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22.10-26.10.</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14, упр.76</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24</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Составное именное сказуемое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вычленять составное именное сказуемое в предложении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алгоритм определения составного именного   сказуемого</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владеть монологической и диалогической формами речи в соответствии с грамматическими нормами русского языка</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траектории развития через включение в новые виды деятельности и формы сотрудничества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рефлексии - самоанализу результатов обучения</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Словарный диктант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22.10-26.10.</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14, упр.81</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II </w:t>
            </w:r>
            <w:r>
              <w:rPr>
                <w:rFonts w:ascii="Times New Roman" w:hAnsi="Times New Roman" w:cs="Times New Roman" w:eastAsia="Times New Roman"/>
                <w:color w:val="auto"/>
                <w:spacing w:val="0"/>
                <w:position w:val="0"/>
                <w:sz w:val="24"/>
                <w:shd w:fill="auto" w:val="clear"/>
              </w:rPr>
              <w:t xml:space="preserve">ЧЕТВЕРТЬ</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25</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Тире между подлежащим и сказуемым</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правила постановки тире между подлежащим и сказуемым, уметь применять правило на письме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алгоритм постановки тире между подлежащим и сказуемым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траектории развития через включение в новые виды деятельности и формы сотрудничества</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выполнения лингвистической задачи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конструирования высказывания на лингвистическую тему</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индивидуального и коллективного  конструирования  высказывания   в ходе решения общей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05.11-09.11. 2018</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15, упр.86</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26</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Правильное согласование главных членов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правила постановки тире между подлежащим и сказуемым, уметь применять правило на письме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проектировать индивидуальный маршрут восполнения проблемных зон в изученных темах</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владеть монологической и диалогической формами речи в соответствии с грамматическими нормами русского языка</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траектории развития через включение в новые виды деятельности и формы сотрудничества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диагностической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05.11-09.11. 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16, упр.93</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27</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Второстепенные члены предложения, их функции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определение в тексте, знать о приложении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35"/>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второстепенные члены предложения по их грамматическим признакам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добывать недостающую информацию с помощью вопросов (познавательная инициативность)</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т.е. операциональный опыт (учебных знаний и умений), сотрудничать в решении задач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интереса к аналитической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05.11-09.11. 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Стр.64, упр.94</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28</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Определение.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определениев тексте, различать определениеот дополнения, обстоятельства</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определения  по их грамматическим признакам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высказывания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обобщения материала</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самоанализа и самоконтроля, устойчивой мотивации к самосовершенствованию</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12.11-16.11.</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17, упр.95</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29</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Приложение. Знаки препинания при нём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приложения в тексте и ставить знаки препинания при нем</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приложения  по их грамматическим признакам, выделять приложения на письме</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добывать недостающую информацию с помощью вопросов (познавательная инициативность)</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т.е. операциональный опыт (учебных знаний и умений), сотрудничать в решении задач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интереса к аналитической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12.11-16.11.</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17, упр.99</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30</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Дополнение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дополнения в тексте, различать дополнение и подлежащее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дополнения  по их грамматическим признакам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высказывания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себякак движущую силу своего научения и свою способность к преодолению препятствий и самокоррекции</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самоанализа и самоконтроля, устойчивой мотивации к самосовершенствованию</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12.11-16.11.</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18, упр.105</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31</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Обстоятельство. Стилистическая роль сравнительных оборотов и определений в изобразительной речи.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узнавать сравнительный оборот, различать синтаксические конструкции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обстоятельства  по их грамматическим признакам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высказывания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себякак движущую силу своего научения и свою способность к преодолению препятствий и самокоррекции</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самоанализа и самоконтроля, устойчивой мотивации к самосовершенствованию</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Проверочная работа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19.11-23.11.</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19, упр.109-110</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32</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Порядок слов в предложении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грамотно строить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второстепенные члены предложения по их грамматическим признакам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высказывания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себякак движущую силу своего научения и свою способность к преодолению препятствий и самокоррекции</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самоанализа и самоконтроля, устойчивой мотивации к самосовершенствованию</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Коррекция текста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19.11-23.11.</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20, упр.119</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33</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 </w:t>
            </w:r>
            <w:r>
              <w:rPr>
                <w:rFonts w:ascii="Times New Roman" w:hAnsi="Times New Roman" w:cs="Times New Roman" w:eastAsia="Times New Roman"/>
                <w:color w:val="auto"/>
                <w:spacing w:val="0"/>
                <w:position w:val="0"/>
                <w:sz w:val="24"/>
                <w:shd w:fill="auto" w:val="clear"/>
              </w:rPr>
              <w:t xml:space="preserve">Диктант с грамматическим заданием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проверки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пройденный материал</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составлять и использовать индивидуальный маршрут восполнения проблемных зон в изученных темах</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коммуникативные действия, направленные на структурирование, объяснение и представление информации по определённой теме   в соответствии с грамматическими и синтаксическими нормами русского языка</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операционального опыта (учебных знаний и умений)</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выполнения контрольных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самодиагностике</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Диктант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19.11-23.11.</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ЗСП-4</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34</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Репортаж. </w:t>
            </w:r>
          </w:p>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Репортаж-повествование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составлять репортаж</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Составление текста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26.11-30.11.</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21, упр.131</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35</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Сочинение </w:t>
            </w:r>
          </w:p>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 жанре репортажа</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писать сочинение в жанре репортаж</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Составление собственного теста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26.11-30.11.</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21, упр.135</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Репортаж-описание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составлять репортаж</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Упр.136</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26.11-30.11.</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ЗСП-5</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ОДНОСОСТАВНОЕ ПРОСТОЕ ПРЕДЛОЖЕНИЕ ( 12 ч)</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37</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Виды односоставных предложений. Определённо-личное предложение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различать виды односоставных предложений, составлять схемы предложений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алгоритм определения односоставных предложений</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использовать адекватные языковые средства для отображения в форме речевых высказывания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познавательного интереса к предмету исследования</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03.12-07.12.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22, упр.138</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38</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Определённо-личное предложение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отличие определенно-личных предложений от других видов</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определённо-личное предложение</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организации и анализа своей деятельности в составе группы</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03.12-07.12.</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23, упр.140</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39</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Неопределённо-личное предложение.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характеризовать и употреблять в речи неопределенно-личные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неопределённо-личное предложение</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использовать адекватные языковые средства для отображения в форме речевых высказывания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составления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03.12-07.12.</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2018</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24, упр.147</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40</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340"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Неопределённо-личное предложение.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характеризовать и употреблять в речи неопределенно-личные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неопределённо-личное предложение</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использовать адекватные языковые средства для отображения в форме речевых высказывания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организации и анализа своей деятельности в составе группы</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10.12-14.12.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24, упр. 148</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41</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Обобщённо- личное предложение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характеризовать и употреблять в речи обобщенно-личные, назывные, безличные, и др. виды односоставных предложений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обобщённо-личное предложение</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использовать адекватные языковые средства для отображения в форме речевых высказывания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составления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left"/>
              <w:rPr>
                <w:rFonts w:ascii="Calibri" w:hAnsi="Calibri" w:cs="Calibri" w:eastAsia="Calibri"/>
                <w:color w:val="auto"/>
                <w:spacing w:val="0"/>
                <w:position w:val="0"/>
                <w:sz w:val="22"/>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25, упр.152</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42</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Безличное предложение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характеризовать и употреблять в речи обобщенно-личные, назывные, безличные, и др. виды односоставных предложений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безличное предложение</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организации и анализа своей деятельности в составе группы</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Словарная работа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10.12-14.12.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26, упр.156</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43</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Безличное предложение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характеризовать и употреблять в речи обобщенно-личные, назывные, безличные, и др. виды односоставных предложений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безличное предложение</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организации и анализа своей деятельности в составе группы</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10.12-14.12.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26, упр.158</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44</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Назывное предложение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характеризовать и употреблять в речи обобщенно-личные, назывные, безличные, и др. виды односоставных предложений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назывноепредложение</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навыки в работы в группе (включая ситуации учебного сотрудничества и проектные формы работы)</w:t>
            </w:r>
          </w:p>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составления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17.12-21.12.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27, упр.161</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45</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Понятие неполного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характеризовать и употреблять в речи обобщенно-личные, назывные, безличные, и др. виды односоставных предложений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неполные предложения</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использовать адекватные языковые средства для отображения в форме речевых высказывания с целью планирования, контроля и самооценки</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познавательного интереса к предмету исследования</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Упр.168</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17.12-21.12.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28, упр.170</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46</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Оформление неполных предложений на письме. Синтаксический разбор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характеризовать и употреблять в речи обобщенно-личные, назывные, безличные, и др. виды односоставных предложений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оформлять неполные предложения на письме, выполнять синтаксический разбор предложения</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представлять конкретное содержание и сообщать его в письменной и устной форме</w:t>
            </w:r>
          </w:p>
          <w:p>
            <w:pPr>
              <w:tabs>
                <w:tab w:val="left" w:pos="567" w:leader="none"/>
              </w:tabs>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определять новый уровень отношения к самому себе как субъекту деятельности. </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составления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17.12-21.12.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28, упр.169</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47</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Изложение (или сочинение по картине)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писать сочинение по картине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Изложение</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24.12-28.12.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22-28</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48</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сочинения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коррекции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выполнять анализ сочинения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Коррекция текста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24.12-28.12.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27-28, работа над ошибками</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РЕЧЬ. ЖАНРЫ ПУБЛИЦИСТИКИ (ПРОДОЛЖЕНИЕ) ( 3 ч)</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49</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Статья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писать статью</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24.12-28.12.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2018</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29, упр.176</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III </w:t>
            </w:r>
            <w:r>
              <w:rPr>
                <w:rFonts w:ascii="Times New Roman" w:hAnsi="Times New Roman" w:cs="Times New Roman" w:eastAsia="Times New Roman"/>
                <w:color w:val="auto"/>
                <w:spacing w:val="0"/>
                <w:position w:val="0"/>
                <w:sz w:val="24"/>
                <w:shd w:fill="auto" w:val="clear"/>
              </w:rPr>
              <w:t xml:space="preserve">ЧЕТВЕРТЬ</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50</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Статья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писать статью</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Написание собственного текста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09.01-11.01.</w:t>
            </w:r>
          </w:p>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29, упр.180</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51</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356" w:leader="none"/>
                <w:tab w:val="left" w:pos="145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Изложение с дополнительным зданием</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писать сочинение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Упр.181</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14.01-18.01.</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tabs>
                <w:tab w:val="left" w:pos="898" w:leader="none"/>
              </w:tabs>
              <w:spacing w:before="0" w:after="20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ab/>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29</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ПРОСТОЕ ОСЛОЖНЁННОЕ ПРЕДЛОЖЕНИЕ (37 ч)</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ПРЕДЛОЖЕНИЯ С ОДНОРОДНЫМИ ЧЛЕНАМИ ( 12 ч)</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52</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Понятие однородности членов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 понятии однородности, уметь составлять по схеме предложения, доказывать однородность слов</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устанавливать однородность членов предложения</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использовать адекватные языковые средства для отображения в форме речевых высказывания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устойчивой мотивации к обучению на основе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14.01-18.01.</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tabs>
                <w:tab w:val="left" w:pos="567" w:leader="none"/>
              </w:tabs>
              <w:spacing w:before="0" w:after="200" w:line="276"/>
              <w:ind w:right="-99" w:left="-108"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30, упр.189</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53</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Однородные члены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 видах связи между однородными членами предложения, правильно расставлять знаки препинания при однородных членах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условия однородности членов предложения</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использовать адекватные языковые средства для отображения в форме речевых высказывания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устойчивой мотивации к обучению на основе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14.01-18.01.</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tabs>
                <w:tab w:val="left" w:pos="567" w:leader="none"/>
              </w:tabs>
              <w:spacing w:before="0" w:after="200" w:line="276"/>
              <w:ind w:right="-99" w:left="-108"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30, упр.194, ЗСП-6</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54</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Однородные члены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 видах связи между однородными членами предложения, правильно расставлять знаки препинания при однородных членах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условия однородности членов предложения</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устойчивой мотивации к обучению на основе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21.01-25.01.</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30, упр.196</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55</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Средства связи между однородными членами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 видах связи между однородными членами предложения, правильно расставлять знаки препинания при однородных членах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условия однородности членов предложения</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индивидуальной и коллективной исследовательской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21.01-25.01.</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31, упр.200</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56</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Сочинительная связь. Интонация перечисления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и уметь применять сочинительную связь</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условия однородности членов предложения</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представлять конкретное содержание и сообщать его в письменной и устной форме</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определять новый уровень отношения к самому себе как субъекту деятельности. </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устойчивой мотивации к обучению на основе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21.01-25.01.</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31, упр.205</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57</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Однородные и неоднородные определения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Различать однородные и неоднородные определения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условия однородности-неоднородности определений</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познавательного интереса к предмету исследования</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Упр.207</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28.01-01.02.</w:t>
            </w:r>
          </w:p>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32, упр.208</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58</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Однородные и неоднородные определения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Различать однородные и неоднородные определения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условия однородности-неоднородности  определений</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устойчивой мотивации к обучению на основе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 </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28.01-01.02.</w:t>
            </w:r>
          </w:p>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32, упр.211</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59</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Сочинение </w:t>
            </w:r>
          </w:p>
          <w:p>
            <w:pPr>
              <w:tabs>
                <w:tab w:val="left" w:pos="5203" w:leader="none"/>
              </w:tabs>
              <w:spacing w:before="0" w:after="200" w:line="276"/>
              <w:ind w:right="0"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 грамматическим заданием по картине </w:t>
            </w:r>
          </w:p>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 Брюллова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Всадница</w:t>
            </w:r>
            <w:r>
              <w:rPr>
                <w:rFonts w:ascii="Times New Roman" w:hAnsi="Times New Roman" w:cs="Times New Roman" w:eastAsia="Times New Roman"/>
                <w:color w:val="auto"/>
                <w:spacing w:val="0"/>
                <w:position w:val="0"/>
                <w:sz w:val="24"/>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писать сочинение по картине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составлять текст-описание</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слушать и слышать друг друга, с достаточной полнотой и точностью выражать свои мысли в соответствии с задачами и условиями коммуникации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написания сочинения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индивидуальной и коллективной исследовательской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Сочинение</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28.01-01.02.</w:t>
            </w:r>
          </w:p>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32-33, ЗСП-5, ЗСП-6</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60</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сочинения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коррекции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сочинение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производить работу над ошибками в сочинении</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индивидуальной и коллективной исследовательской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Коррекция теста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04.02-08.02.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над ошибками</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61</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Обобщающие слова при однородных членах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 обобщающих словах, уметь правильно расставлять знаки препинания при однородных членах с обобщающими словами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корректировать индивидуальный маршрут восполнения проблемных зон в изученных темах</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индивидуальной и коллективной исследовательской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04.02-08.02.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33, упр.216</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62</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Обобщающие слова при однородных членах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 обобщающих словах, уметь правильно расставлять знаки препинания при однородных членах с обобщающими словами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условия однородности членов предложения и применять правила постановки знаков препинания при них</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навыки в работы в группе (включая ситуации учебного сотрудничества и проектные формы работы)</w:t>
            </w:r>
          </w:p>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ходевыполнения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индивидуальной и коллективной исследовательской деятельности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 </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04.02-08.02.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33, упр.219</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63</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3. </w:t>
            </w:r>
            <w:r>
              <w:rPr>
                <w:rFonts w:ascii="Times New Roman" w:hAnsi="Times New Roman" w:cs="Times New Roman" w:eastAsia="Times New Roman"/>
                <w:color w:val="auto"/>
                <w:spacing w:val="0"/>
                <w:position w:val="0"/>
                <w:sz w:val="24"/>
                <w:shd w:fill="auto" w:val="clear"/>
              </w:rPr>
              <w:t xml:space="preserve">Диктант с грамматическим заданием</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проверки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пройденный материал</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составлять и использовать индивидуальный маршрут восполнения проблемных зон в изученных темах</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коммуникативные действия, направленные на структурирование, объяснение и представление информации по определённой теме   в соответствии с грамматическими и синтаксическими нормами русского языка</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операционального опыта (учебных знаний и умений)</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выполнения контрольных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самодиагностике</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Диктант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11.02-15.02.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ЗСП-7</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ПРЕДЛОЖЕНИЯ С ОБРАЩЕНИЯМИ И ВВОДНЫМИ КОНСТРУКЦИЯМИ ( 10 ч)</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64</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Обращение, его функции и способы выражения.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обращение, уметь правильно расставлять знаки препинания  при обращении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обращения, в т.ч. распространённые</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навыки в работы в группе (включая ситуации учебного сотрудничества и проектные формы работы)</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конструирования текста лингвистического описания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применения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11.02-15.02.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tabs>
                <w:tab w:val="left" w:pos="567" w:leader="none"/>
              </w:tabs>
              <w:spacing w:before="0" w:after="200" w:line="276"/>
              <w:ind w:right="-99" w:left="-108"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34, упр.226</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65</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Интонация предложений с обращением. Произношение русских имён и отчеств</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обращение, уметь правильно расставлять знаки препинания  при обращении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правила выделения обращений на письме</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свою способность к преодолению препятствий, к самокоррекции </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предложений с обращениями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позитивной моральной самооценки и моральных чувств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чувства гордости при следовании моральным нормам, переживание стыда при их нарушении</w:t>
            </w:r>
          </w:p>
          <w:p>
            <w:pPr>
              <w:spacing w:before="0" w:after="200" w:line="276"/>
              <w:ind w:right="-108" w:left="-108" w:firstLine="0"/>
              <w:jc w:val="both"/>
              <w:rPr>
                <w:color w:val="auto"/>
                <w:spacing w:val="0"/>
                <w:position w:val="0"/>
                <w:shd w:fill="auto" w:val="clear"/>
              </w:rPr>
            </w:pP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Проверочный диктант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11.02-15.02.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tabs>
                <w:tab w:val="left" w:pos="567" w:leader="none"/>
              </w:tabs>
              <w:spacing w:before="0" w:after="200" w:line="276"/>
              <w:ind w:right="-99" w:left="-108"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34, упр.229, ЗСП-8</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66</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Понятие вводности</w:t>
            </w:r>
          </w:p>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речевой категории.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вводные слова и конструкции, знать их функции в предложении, уметь их находить в предложении, правильно расставлять знаки препинания при вводных словах и конструкциях</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вводные конструкции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навыки в работы в группе (включая ситуации учебного сотрудничества и проектные формы работы)</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конструирования текста лингвистического описания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применения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18.02-22.02.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35, упр.240</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67</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Вводные слова, </w:t>
            </w:r>
          </w:p>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словосочетания.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вводные слова и конструкции, знать их функции в предложении, уметь их находить в предложении, правильно расставлять знаки препинания при вводных словах и конструкциях</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различать вводные слова, сочетания по их значению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навыки в работы в группе (включая ситуации учебного сотрудничества и проектные формы работы)</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конструирования текста лингвистического описания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применения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18.02-22.02.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35, стр.160-162, упр.246</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68</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Вводные слова, </w:t>
            </w:r>
          </w:p>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словосочетания.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вводные слова и конструкции, знать их функции в предложении, уметь их находить в предложении, правильно расставлять знаки препинания при вводных словах и конструкциях</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правила выделения вводных слов и сочетаний слов на письме</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навыки в работы в группе (включая ситуации учебного сотрудничества и проектные формы работы)</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конструирования текста лингвистического описания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применения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Проверочная работа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18.02-22.02.</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35, упр.249</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69</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Вводные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вводные слова и конструкции, знать их функции в предложении, уметь их находить в предложении, правильно расставлять знаки препинания при вводных словах и конструкциях</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вводные предложения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навыки в работы в группе (включая ситуации учебного сотрудничества и проектные формы работы)</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конструирования текста лингвистического описания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применения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 </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25.02-01.03.</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2019</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35, упр.257</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70</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Группы вводных конструкций по значению</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вводные слова и конструкции, знать их функции в предложении, уметь их находить в предложении, правильно расставлять знаки препинания при вводных словах и конструкциях</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смысловые группы вводности</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навыки в работы в группе (включая ситуации учебного сотрудничества и проектные формы работы)</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конструирования текста лингвистического описания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применения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Проверочная работа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25.02-01.03.</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2019</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36, упр.263</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71</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Вставные конструкции. Отличие вставных конструкций от вводных слов и предложений</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вставные конструкции, знать их функции в предложении, уметь их находить в предложении, правильно расставлять знаки препинания при вводных словах и конструкциях</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различать вставные и вводные конструкции</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навыки в работы в группе (включая ситуации учебного сотрудничества и проектные формы работы)</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проектировать маршрут преодоления затруднений в обучении через включение в новые виды деятельности и сотрудничества</w:t>
            </w:r>
          </w:p>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конструирования текста лингвистического описания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применения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25.02-01.03.</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2019</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36, упр.264</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72</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Предложения </w:t>
            </w:r>
          </w:p>
          <w:p>
            <w:pPr>
              <w:tabs>
                <w:tab w:val="left" w:pos="5203" w:leader="none"/>
              </w:tabs>
              <w:spacing w:before="0" w:after="200" w:line="276"/>
              <w:ind w:right="0" w:left="-108" w:firstLine="0"/>
              <w:jc w:val="both"/>
              <w:rPr>
                <w:color w:val="auto"/>
                <w:position w:val="0"/>
              </w:rPr>
            </w:pPr>
            <w:r>
              <w:rPr>
                <w:rFonts w:ascii="Times New Roman" w:hAnsi="Times New Roman" w:cs="Times New Roman" w:eastAsia="Times New Roman"/>
                <w:color w:val="auto"/>
                <w:spacing w:val="0"/>
                <w:position w:val="0"/>
                <w:sz w:val="24"/>
                <w:shd w:fill="auto" w:val="clear"/>
              </w:rPr>
              <w:t xml:space="preserve">с междометиями и словами</w:t>
            </w:r>
            <w:r>
              <w:rPr>
                <w:rFonts w:ascii="Times New Roman" w:hAnsi="Times New Roman" w:cs="Times New Roman" w:eastAsia="Times New Roman"/>
                <w:i/>
                <w:color w:val="auto"/>
                <w:spacing w:val="10"/>
                <w:position w:val="0"/>
                <w:sz w:val="24"/>
                <w:shd w:fill="FFFFFF" w:val="clear"/>
              </w:rPr>
              <w:t xml:space="preserve"> да, нет</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предложения с междометиями и словами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правила выделения на письме междометий</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высказывания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конструирования текста лингвистического описания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индивидуальной и коллективной исследовательской деятельности на основе выполнения лингвистической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04</w:t>
            </w:r>
            <w:r>
              <w:rPr>
                <w:rFonts w:ascii="Times New Roman" w:hAnsi="Times New Roman" w:cs="Times New Roman" w:eastAsia="Times New Roman"/>
                <w:color w:val="auto"/>
                <w:spacing w:val="0"/>
                <w:position w:val="0"/>
                <w:sz w:val="24"/>
                <w:shd w:fill="auto" w:val="clear"/>
              </w:rPr>
              <w:t xml:space="preserve">.03</w:t>
            </w:r>
            <w:r>
              <w:rPr>
                <w:rFonts w:ascii="Times New Roman" w:hAnsi="Times New Roman" w:cs="Times New Roman" w:eastAsia="Times New Roman"/>
                <w:i/>
                <w:color w:val="auto"/>
                <w:spacing w:val="0"/>
                <w:position w:val="0"/>
                <w:sz w:val="24"/>
                <w:shd w:fill="auto" w:val="clear"/>
              </w:rPr>
              <w:t xml:space="preserve">-07.03.</w:t>
            </w:r>
          </w:p>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2019</w:t>
            </w:r>
          </w:p>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37, упр.274</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73</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 w:val="left" w:pos="6698"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4. </w:t>
            </w:r>
            <w:r>
              <w:rPr>
                <w:rFonts w:ascii="Times New Roman" w:hAnsi="Times New Roman" w:cs="Times New Roman" w:eastAsia="Times New Roman"/>
                <w:color w:val="auto"/>
                <w:spacing w:val="0"/>
                <w:position w:val="0"/>
                <w:sz w:val="24"/>
                <w:shd w:fill="auto" w:val="clear"/>
              </w:rPr>
              <w:t xml:space="preserve">Диктант с грамматическим заданием</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проверки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пройденный материал</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составлять и использовать индивидуальный маршрут восполнения проблемных зон в изученных темах</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коммуникативные действия, направленные на структурирование, объяснение и представление информации по определённой теме   в соответствии с грамматическими и синтаксическими нормами русского языка</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операционального опыта (учебных знаний и умений)</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выполнения контрольных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самодиагностике</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Диктант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04</w:t>
            </w:r>
            <w:r>
              <w:rPr>
                <w:rFonts w:ascii="Times New Roman" w:hAnsi="Times New Roman" w:cs="Times New Roman" w:eastAsia="Times New Roman"/>
                <w:color w:val="auto"/>
                <w:spacing w:val="0"/>
                <w:position w:val="0"/>
                <w:sz w:val="24"/>
                <w:shd w:fill="auto" w:val="clear"/>
              </w:rPr>
              <w:t xml:space="preserve">.03</w:t>
            </w:r>
            <w:r>
              <w:rPr>
                <w:rFonts w:ascii="Times New Roman" w:hAnsi="Times New Roman" w:cs="Times New Roman" w:eastAsia="Times New Roman"/>
                <w:i/>
                <w:color w:val="auto"/>
                <w:spacing w:val="0"/>
                <w:position w:val="0"/>
                <w:sz w:val="24"/>
                <w:shd w:fill="auto" w:val="clear"/>
              </w:rPr>
              <w:t xml:space="preserve">-07.03.</w:t>
            </w:r>
          </w:p>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2019</w:t>
            </w:r>
          </w:p>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ЗСП-9</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ПРЕДЛОЖЕНИЯ С ОБОСОБЛЕННЫМИ ЧЛЕНАМИ ( 15 ч)</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74</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340"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Понятие обособления второстепенных членов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 понятии обособления, способы обособления, выражение обособленных членов предложения. Уметь грамотно обособлять одиночные и несогласованные определения.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обособленные члены по их грамматическим признакам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условий обособления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устойчивого интереса к творческой деятельности, к проявлению креативных способностей</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11.03-15.03.</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38, упр.276</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75</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Интонационные и пунктуационные особенности предложений с обособлением</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 понятии обособления, способы обособления, выражение обособленных членов предложения. Уметь грамотно обособлять одиночные и несогласованные определения.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интонационные и пунктуационные особенности предложений с обособлением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условий обособления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устойчивого интереса к творческой деятельности, к проявлению креативных способностей</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11.03-15.03.</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38, упр.280</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76</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Обособленные определения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обособленные члены предложения и, знать, чем они выражены, грамотно их обособлять на письме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обособленные определения по их грамматическим признакам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высказывания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условий обособления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устойчивого интереса к творческой деятельности, к проявлению креативных способностей</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работа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11.03-15.03.</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39, упр.283</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77</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Причастный оборот как разновидность распространённого согласованного определения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обособленные члены предложения и, знать, чем они выражены, грамотно их обособлять на письме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причастные обороты  как разновидность распространённого согласованного определения по их грамматическим признакам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условий обособления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устойчивого интереса к творческой деятельности, к проявлению креативных способностей</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18.03-22.03.</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39, упр.290</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78</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Предупреждение и исправление ошибок, связанных с использованием причастного оборота</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коррекции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исправлять ошибка в предложениях с причастным оборотом</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предупреждать и исправлять ошибки, связанные с использованием причастного оборота</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условий обособления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устойчивого интереса к творческой деятельности, к проявлению креативных способностей</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18.03-22.03.</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39, упр.309, ЗСП-10</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79</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976"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Обособленные  приложения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обособленные члены предложения и, знать, чем они выражены, грамотно их обособлять на письме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обособленные  приложения по их грамматическим признакам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условий обособления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устойчивого интереса к творческой деятельности, к проявлению креативных способностей</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18.03-22.03.</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39, упр.310</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IV </w:t>
            </w:r>
            <w:r>
              <w:rPr>
                <w:rFonts w:ascii="Times New Roman" w:hAnsi="Times New Roman" w:cs="Times New Roman" w:eastAsia="Times New Roman"/>
                <w:color w:val="auto"/>
                <w:spacing w:val="0"/>
                <w:position w:val="0"/>
                <w:sz w:val="24"/>
                <w:shd w:fill="auto" w:val="clear"/>
              </w:rPr>
              <w:t xml:space="preserve">ЧЕТВЕРТЬ</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80</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Обособленные  приложения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обособленные члены предложения и, знать, чем они выражены, грамотно их обособлять на письме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правила обособления   приложений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условий обособления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устойчивого интереса к творческой деятельности, к проявлению креативных способностей</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01.04-05.04.</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39. упр.311</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81</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5. </w:t>
            </w:r>
            <w:r>
              <w:rPr>
                <w:rFonts w:ascii="Times New Roman" w:hAnsi="Times New Roman" w:cs="Times New Roman" w:eastAsia="Times New Roman"/>
                <w:color w:val="auto"/>
                <w:spacing w:val="0"/>
                <w:position w:val="0"/>
                <w:sz w:val="24"/>
                <w:shd w:fill="auto" w:val="clear"/>
              </w:rPr>
              <w:t xml:space="preserve">Диктант с грамматическим заданием</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проверки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пройденный материал</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составлять и использовать индивидуальный маршрут восполнения проблемных зон в изученных темах</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коммуникативные действия, направленные на структурирование, объяснение и представление информации по определённой теме   в соответствии с грамматическими и синтаксическими нормами русского языка</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операционального опыта (учебных знаний и умений)</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выполнения контрольных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самодиагностике</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Диктант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01.04-05.04.</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ЗСП-11</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82</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507"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Обособленные обстоятельства</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обособленные члены предложения и, знать, чем они выражены, грамотно их обособлять на письме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обособленные обстоятельства по их грамматическим признакам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условий обособления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устойчивого интереса к творческой деятельности, к проявлению креативных способностей</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01.04-05.04.</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40, упр.319</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83</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Деепричастие и деепричастный оборот как разновидность обособленных обстоятельств</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обособленные члены предложения и, знать, чем они выражены, грамотно их обособлять на письме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деепричастие и деепричастный оборот как разновидности обособленных обстоятельств обособленные члены по их грамматическим признакам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условий обособления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устойчивого интереса к творческой деятельности, к проявлению креативных способностей</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Проверочная работа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08.04-12.04.</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40, упр.321</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84</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Особенности употребления обособленных обстоятельств в устной и письменной речи.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обособленные члены предложения и, знать, чем они выражены, грамотно их обособлять на письме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правила обособления   обстоятельств</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условий обособления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устойчивого интереса к творческой деятельности, к проявлению креативных способностей</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08.04-12.04.</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40, упр.341</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85</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Предупреждение и исправление ошибок, связанных с использованием деепричастного оборота</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исправлять ошибки с деепричастным оборотом</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слышать, видеть и исправлять  ошибки, связанные с использованием деепричастного оборота</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условий обособления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устойчивого познавательного интереса и становление смыслообразующей функции познавательного мотива </w:t>
            </w:r>
          </w:p>
          <w:p>
            <w:pPr>
              <w:spacing w:before="0" w:after="200" w:line="276"/>
              <w:ind w:right="-108" w:left="-108" w:firstLine="0"/>
              <w:jc w:val="both"/>
              <w:rPr>
                <w:color w:val="auto"/>
                <w:spacing w:val="0"/>
                <w:position w:val="0"/>
                <w:shd w:fill="auto" w:val="clear"/>
              </w:rPr>
            </w:pP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08.04-12.04.</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40, упр. 342</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86</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Уточняющие члены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находить уточняющие члены предложения и, знать, чем они выражены, грамотно их обособлять на письме, знать их назначение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уточняющие члены по их грамматическим признакам</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условий обособления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устойчивого познавательного интереса и становление смыслообразующей функции познавательного мотива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15.04-19.04.</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41, упр.347</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87</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Интонационные и смысловые  особенности уточняющих членов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интонационные и смысловые  особенности уточняющих членов предложения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интонационные и смысловые  особенности уточняющих членов предложения</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осознавать самого себя как движущую силу своего научения и свою способность к преодолению препятствий и самокоррекции</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условий обособления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устойчивого познавательного интереса и становление смыслообразующей функции познавательного мотива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15.04-19.04.</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41, упр.350</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88</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6. </w:t>
            </w:r>
            <w:r>
              <w:rPr>
                <w:rFonts w:ascii="Times New Roman" w:hAnsi="Times New Roman" w:cs="Times New Roman" w:eastAsia="Times New Roman"/>
                <w:color w:val="auto"/>
                <w:spacing w:val="0"/>
                <w:position w:val="0"/>
                <w:sz w:val="24"/>
                <w:shd w:fill="auto" w:val="clear"/>
              </w:rPr>
              <w:t xml:space="preserve">Диктант с грамматическим заданием</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проверки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пройденный материал</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составлять и использовать индивидуальный маршрут восполнения проблемных зон в изученных темах</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коммуникативные действия, направленные на структурирование, объяснение и представление информации по определённой теме   в соответствии с грамматическими и синтаксическими нормами русского языка</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операционального опыта (учебных знаний и умений)</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выполнения контрольных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самодиагностике</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Диктант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15.04-19.04.</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Упр.356, ЗСП-12</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РЕЧЬ. ЖАНРЫ ПУБЛИЦИСТИКИ (ПРОДОЛЖЕНИЕ) ( 5 ч)</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89</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Портретный очерк,  общее представление о жанре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составлять портретный очерк</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Составление текста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22.04-26.04.</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2019</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42, упр.359</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90</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Композиция портретного очерка, используемые типы речи и языковые средства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составлять портретный очерк</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Составление текста </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22.04-26.04.</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2019</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42, упр.368</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91</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38"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Сочинение в жанре портретного очерка</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развития речи</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писать сочинение в жанре портретного очерка</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Сочинение</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22.04-26.04.</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2019</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42</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92</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Урок-деловая игра</w:t>
            </w:r>
          </w:p>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Мы делаем газету</w:t>
            </w:r>
            <w:r>
              <w:rPr>
                <w:rFonts w:ascii="Times New Roman" w:hAnsi="Times New Roman" w:cs="Times New Roman" w:eastAsia="Times New Roman"/>
                <w:color w:val="auto"/>
                <w:spacing w:val="0"/>
                <w:position w:val="0"/>
                <w:sz w:val="24"/>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работать в команде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 в команде</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29</w:t>
            </w:r>
            <w:r>
              <w:rPr>
                <w:rFonts w:ascii="Times New Roman" w:hAnsi="Times New Roman" w:cs="Times New Roman" w:eastAsia="Times New Roman"/>
                <w:color w:val="auto"/>
                <w:spacing w:val="0"/>
                <w:position w:val="0"/>
                <w:sz w:val="24"/>
                <w:shd w:fill="auto" w:val="clear"/>
              </w:rPr>
              <w:t xml:space="preserve">.04</w:t>
            </w:r>
            <w:r>
              <w:rPr>
                <w:rFonts w:ascii="Times New Roman" w:hAnsi="Times New Roman" w:cs="Times New Roman" w:eastAsia="Times New Roman"/>
                <w:i/>
                <w:color w:val="auto"/>
                <w:spacing w:val="0"/>
                <w:position w:val="0"/>
                <w:sz w:val="24"/>
                <w:shd w:fill="auto" w:val="clear"/>
              </w:rPr>
              <w:t xml:space="preserve">-03.05.</w:t>
            </w:r>
          </w:p>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Написание статьи в газету на заданную тему</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93</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Урок-деловая игра </w:t>
            </w:r>
          </w:p>
          <w:p>
            <w:pPr>
              <w:tabs>
                <w:tab w:val="left" w:pos="5203"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Мы делаем газету</w:t>
            </w:r>
            <w:r>
              <w:rPr>
                <w:rFonts w:ascii="Times New Roman" w:hAnsi="Times New Roman" w:cs="Times New Roman" w:eastAsia="Times New Roman"/>
                <w:color w:val="auto"/>
                <w:spacing w:val="0"/>
                <w:position w:val="0"/>
                <w:sz w:val="24"/>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работать в команде</w:t>
            </w:r>
          </w:p>
          <w:p>
            <w:pPr>
              <w:spacing w:before="0" w:after="200" w:line="276"/>
              <w:ind w:right="0" w:left="0" w:firstLine="0"/>
              <w:jc w:val="both"/>
              <w:rPr>
                <w:color w:val="auto"/>
                <w:spacing w:val="0"/>
                <w:position w:val="0"/>
                <w:shd w:fill="auto" w:val="clear"/>
              </w:rPr>
            </w:pP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строить высказывание на лингвистическую тему, выполняя текстоведческий анализ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 в команде</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29</w:t>
            </w:r>
            <w:r>
              <w:rPr>
                <w:rFonts w:ascii="Times New Roman" w:hAnsi="Times New Roman" w:cs="Times New Roman" w:eastAsia="Times New Roman"/>
                <w:color w:val="auto"/>
                <w:spacing w:val="0"/>
                <w:position w:val="0"/>
                <w:sz w:val="24"/>
                <w:shd w:fill="auto" w:val="clear"/>
              </w:rPr>
              <w:t xml:space="preserve">.04</w:t>
            </w:r>
            <w:r>
              <w:rPr>
                <w:rFonts w:ascii="Times New Roman" w:hAnsi="Times New Roman" w:cs="Times New Roman" w:eastAsia="Times New Roman"/>
                <w:i/>
                <w:color w:val="auto"/>
                <w:spacing w:val="0"/>
                <w:position w:val="0"/>
                <w:sz w:val="24"/>
                <w:shd w:fill="auto" w:val="clear"/>
              </w:rPr>
              <w:t xml:space="preserve">-03.05.</w:t>
            </w:r>
          </w:p>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Написание статьи в газету на заданную тему</w:t>
            </w: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ПРЯМАЯ И КОСВЕННАЯ РЕЧЬ ( 11 ч)</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94</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Прямая речь и её оформление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прямая речь, правильно оформлять предложения с прямой речью, грамотно расставлять знаки препинания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чужую речь в предложениях с прямой речью</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речевой ситуации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обучению на основе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Упр.373-374</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06</w:t>
            </w:r>
            <w:r>
              <w:rPr>
                <w:rFonts w:ascii="Times New Roman" w:hAnsi="Times New Roman" w:cs="Times New Roman" w:eastAsia="Times New Roman"/>
                <w:color w:val="auto"/>
                <w:spacing w:val="0"/>
                <w:position w:val="0"/>
                <w:sz w:val="24"/>
                <w:shd w:fill="auto" w:val="clear"/>
              </w:rPr>
              <w:t xml:space="preserve">.05</w:t>
            </w:r>
            <w:r>
              <w:rPr>
                <w:rFonts w:ascii="Times New Roman" w:hAnsi="Times New Roman" w:cs="Times New Roman" w:eastAsia="Times New Roman"/>
                <w:i/>
                <w:color w:val="auto"/>
                <w:spacing w:val="0"/>
                <w:position w:val="0"/>
                <w:sz w:val="24"/>
                <w:shd w:fill="auto" w:val="clear"/>
              </w:rPr>
              <w:t xml:space="preserve">-10.05.</w:t>
            </w:r>
          </w:p>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2019</w:t>
            </w:r>
          </w:p>
          <w:p>
            <w:pPr>
              <w:tabs>
                <w:tab w:val="left" w:pos="567" w:leader="none"/>
              </w:tabs>
              <w:spacing w:before="0" w:after="200" w:line="276"/>
              <w:ind w:right="-99" w:left="-108"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43, упр.375</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95</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14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Схемы предложений с прямой речью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прямая речь, правильно оформлять предложения с прямой речью, грамотно расставлять знаки препинания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составлять схемы предложений с прямой речью</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речевой ситуации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обучению на основе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06</w:t>
            </w:r>
            <w:r>
              <w:rPr>
                <w:rFonts w:ascii="Times New Roman" w:hAnsi="Times New Roman" w:cs="Times New Roman" w:eastAsia="Times New Roman"/>
                <w:color w:val="auto"/>
                <w:spacing w:val="0"/>
                <w:position w:val="0"/>
                <w:sz w:val="24"/>
                <w:shd w:fill="auto" w:val="clear"/>
              </w:rPr>
              <w:t xml:space="preserve">.05</w:t>
            </w:r>
            <w:r>
              <w:rPr>
                <w:rFonts w:ascii="Times New Roman" w:hAnsi="Times New Roman" w:cs="Times New Roman" w:eastAsia="Times New Roman"/>
                <w:i/>
                <w:color w:val="auto"/>
                <w:spacing w:val="0"/>
                <w:position w:val="0"/>
                <w:sz w:val="24"/>
                <w:shd w:fill="auto" w:val="clear"/>
              </w:rPr>
              <w:t xml:space="preserve">-10.05.</w:t>
            </w:r>
          </w:p>
          <w:p>
            <w:pPr>
              <w:spacing w:before="0" w:after="200" w:line="276"/>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43, упр.376</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96</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Схемы предложений с  диалогом</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составлять предложения с диалогом</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составлять схемы предложений с прямой речью, оформленные как диалог</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речевой ситуации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обучению на основе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Составление диалога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13.05-17.05.</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center"/>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44, упр.380</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97</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Косвенная речь. Замена прямой речи косвенной</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косвенная речь, уметь грамотно переделывать предложения с прямой речью в предложения с косвенной речью</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заменять прямую речь косвенной</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речевой ситуации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обучению на основе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13.05-17.05.</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45, упр.387, ЗСП-13</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98</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244"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Синонимия предложений с прямой и косвенной речью</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косвенная речь, уметь грамотно переделывать предложения с прямой речью в предложения с косвенной речью</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заменять прямую речь косвенной</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речевой ситуации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обучению на основе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13.05-17.05.</w:t>
            </w:r>
          </w:p>
          <w:p>
            <w:pPr>
              <w:spacing w:before="0" w:after="20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45, упр.384</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99</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3818"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Цитаты и их обозначение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усвоения новых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Грамотно оформлять на письме цитаты, знать способы цитирования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оформлять чужую речь как цитату</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речевой ситуации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обучению на основе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20.05-24.05.</w:t>
            </w:r>
          </w:p>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46, упр.389</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100</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Способы включения цитат в высказывание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Комбинированный урок</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Грамотно оформлять на письме цитаты, знать способы цитирования</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вставлять в предложение чужую речь как цитату </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речевой ситуации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обучению на основе алгоритма выполнения задачи</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Включение цитат в текст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20.05-24.05.</w:t>
            </w:r>
          </w:p>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46, упр.391</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101</w:t>
            </w:r>
          </w:p>
          <w:p>
            <w:pPr>
              <w:tabs>
                <w:tab w:val="left" w:pos="567" w:leader="none"/>
              </w:tabs>
              <w:spacing w:before="0" w:after="200" w:line="276"/>
              <w:ind w:right="0" w:left="0" w:firstLine="0"/>
              <w:jc w:val="both"/>
              <w:rPr>
                <w:color w:val="auto"/>
                <w:spacing w:val="0"/>
                <w:position w:val="0"/>
                <w:shd w:fill="auto" w:val="clear"/>
              </w:rPr>
            </w:pP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Итоговый контрольный диктант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FFFFFF" w:val="clear"/>
              </w:rPr>
              <w:t xml:space="preserve">7 </w:t>
            </w:r>
            <w:r>
              <w:rPr>
                <w:rFonts w:ascii="Times New Roman" w:hAnsi="Times New Roman" w:cs="Times New Roman" w:eastAsia="Times New Roman"/>
                <w:color w:val="auto"/>
                <w:spacing w:val="0"/>
                <w:position w:val="0"/>
                <w:sz w:val="24"/>
                <w:shd w:fill="auto" w:val="clear"/>
              </w:rPr>
              <w:t xml:space="preserve">с грамматическими заданиями.</w:t>
            </w:r>
          </w:p>
          <w:p>
            <w:pPr>
              <w:tabs>
                <w:tab w:val="left" w:pos="5203" w:leader="none"/>
              </w:tabs>
              <w:spacing w:before="0" w:after="200" w:line="276"/>
              <w:ind w:right="0" w:left="-108" w:firstLine="0"/>
              <w:jc w:val="both"/>
              <w:rPr>
                <w:color w:val="auto"/>
                <w:spacing w:val="0"/>
                <w:position w:val="0"/>
              </w:rPr>
            </w:pP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проверки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пройденный материал</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составлять и использовать индивидуальный маршрут восполнения проблемных зон в изученных темах</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коммуникативные действия, направленные на структурирование, объяснение и представление информации по определённой теме   в соответствии с грамматическими и синтаксическими нормами русского языка</w:t>
            </w:r>
          </w:p>
          <w:p>
            <w:pPr>
              <w:spacing w:before="0" w:after="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и функциональных состояний, т. е. операционального опыта (учебных знаний и умений)</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выполнения контрольных заданий</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самодиагностике</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Диктант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20.05-24.05.</w:t>
            </w:r>
          </w:p>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left"/>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Параграф 43-46</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102</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диктанта. Коррекция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коррекции знаний</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ошибки в диктанте</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Научиться анализировать причины неудачного    выполнения заданий   и находить рациональные способы их устранения </w:t>
            </w:r>
          </w:p>
          <w:p>
            <w:pPr>
              <w:spacing w:before="0" w:after="200" w:line="276"/>
              <w:ind w:right="-108" w:left="-108" w:firstLine="0"/>
              <w:jc w:val="both"/>
              <w:rPr>
                <w:color w:val="auto"/>
                <w:spacing w:val="0"/>
                <w:position w:val="0"/>
                <w:shd w:fill="auto" w:val="clear"/>
              </w:rPr>
            </w:pP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речевой ситуации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рефлексивной самооценки своих возможностей управления; осуществление констатирующего и предвосхищающего контроля по результату и по способу действия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Коррекция текста</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20.05-24.05.</w:t>
            </w:r>
          </w:p>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tabs>
                <w:tab w:val="left" w:pos="567" w:leader="none"/>
              </w:tabs>
              <w:spacing w:before="0" w:after="200" w:line="276"/>
              <w:ind w:right="-99" w:left="-108" w:firstLine="0"/>
              <w:jc w:val="center"/>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ЗСП 9-13</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103</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 пройденного</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работать с текстом, словосочетанием, словом, предложением</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Научиться анализировать причины неудачного    выполнения заданий   и находить рациональные способы их устранения </w:t>
            </w:r>
          </w:p>
          <w:p>
            <w:pPr>
              <w:spacing w:before="0" w:after="200" w:line="276"/>
              <w:ind w:right="-108" w:left="-108" w:firstLine="0"/>
              <w:jc w:val="both"/>
              <w:rPr>
                <w:color w:val="auto"/>
                <w:spacing w:val="0"/>
                <w:position w:val="0"/>
                <w:shd w:fill="auto" w:val="clear"/>
              </w:rPr>
            </w:pP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речевой ситуации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рефлексивной самооценки своих возможностей управления; осуществление констатирующего и предвосхищающего контроля по результату и по способу действия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 396,</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22.05-26.05.</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2019</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Упр.399</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104</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 пройденного</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работать с текстом, словосочетанием, словом, предложением</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Научиться анализировать причины неудачного    выполнения заданий   и находить рациональные способы их устранения </w:t>
            </w:r>
          </w:p>
          <w:p>
            <w:pPr>
              <w:spacing w:before="0" w:after="200" w:line="276"/>
              <w:ind w:right="-108" w:left="-108" w:firstLine="0"/>
              <w:jc w:val="both"/>
              <w:rPr>
                <w:color w:val="auto"/>
                <w:spacing w:val="0"/>
                <w:position w:val="0"/>
                <w:shd w:fill="auto" w:val="clear"/>
              </w:rPr>
            </w:pP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речевой ситуации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рефлексивной самооценки своих возможностей управления; осуществление констатирующего и предвосхищающего контроля по результату и по способу действия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с текстом, упр.400</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22.05-26.05.</w:t>
            </w:r>
          </w:p>
          <w:p>
            <w:pPr>
              <w:tabs>
                <w:tab w:val="left" w:pos="567" w:leader="none"/>
              </w:tabs>
              <w:spacing w:before="0" w:after="200" w:line="276"/>
              <w:ind w:right="-99" w:left="-108"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2019</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Упр.401</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105</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 пройденного</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работать с текстом, словосочетанием, словом, предложением</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Научиться анализировать причины неудачного    выполнения заданий   и находить рациональные способы их устранения </w:t>
            </w:r>
          </w:p>
          <w:p>
            <w:pPr>
              <w:spacing w:before="0" w:after="200" w:line="276"/>
              <w:ind w:right="-108" w:left="-108" w:firstLine="0"/>
              <w:jc w:val="both"/>
              <w:rPr>
                <w:color w:val="auto"/>
                <w:spacing w:val="0"/>
                <w:position w:val="0"/>
                <w:shd w:fill="auto" w:val="clear"/>
              </w:rPr>
            </w:pP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речевой ситуации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рефлексивной самооценки своих возможностей управления; осуществление констатирующего и предвосхищающего контроля по результату и по способу действия</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Упр.403</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27.05-30.05.</w:t>
            </w:r>
          </w:p>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2019</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Упр.404</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106</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 пройденного</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работать с текстом, словосочетанием, словом, предложением</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Научиться анализировать причины неудачного    выполнения заданий   и находить рациональные способы их устранения </w:t>
            </w:r>
          </w:p>
          <w:p>
            <w:pPr>
              <w:spacing w:before="0" w:after="200" w:line="276"/>
              <w:ind w:right="-108" w:left="-108" w:firstLine="0"/>
              <w:jc w:val="both"/>
              <w:rPr>
                <w:color w:val="auto"/>
                <w:spacing w:val="0"/>
                <w:position w:val="0"/>
                <w:shd w:fill="auto" w:val="clear"/>
              </w:rPr>
            </w:pP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управлять поведением партнёра (контроль, коррекция, оценка действия партнёра, умения убеждать)</w:t>
            </w:r>
          </w:p>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речевой ситуации</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рефлексивной самооценки своих возможностей управления; осуществление констатирующего и предвосхищающего контроля по результату и по способу действия</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Упр.405</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27.05-30.05.</w:t>
            </w:r>
          </w:p>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2019</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Написание сочинения на заданную тему</w:t>
            </w:r>
          </w:p>
        </w:tc>
      </w:tr>
      <w:tr>
        <w:trPr>
          <w:trHeight w:val="1" w:hRule="atLeast"/>
          <w:jc w:val="left"/>
        </w:trPr>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107</w:t>
            </w:r>
          </w:p>
        </w:tc>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203" w:leader="none"/>
              </w:tabs>
              <w:spacing w:before="0" w:after="200" w:line="276"/>
              <w:ind w:right="0"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Командная игра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Знаток русского языка</w:t>
            </w:r>
            <w:r>
              <w:rPr>
                <w:rFonts w:ascii="Times New Roman" w:hAnsi="Times New Roman" w:cs="Times New Roman" w:eastAsia="Times New Roman"/>
                <w:color w:val="auto"/>
                <w:spacing w:val="0"/>
                <w:position w:val="0"/>
                <w:sz w:val="24"/>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повторения пройденного</w:t>
            </w:r>
          </w:p>
        </w:tc>
        <w:tc>
          <w:tcPr>
            <w:tcW w:w="15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работать в команде</w:t>
            </w:r>
          </w:p>
          <w:p>
            <w:pPr>
              <w:spacing w:before="0" w:after="200" w:line="276"/>
              <w:ind w:right="0" w:left="0" w:firstLine="0"/>
              <w:jc w:val="both"/>
              <w:rPr>
                <w:color w:val="auto"/>
                <w:spacing w:val="0"/>
                <w:position w:val="0"/>
                <w:shd w:fill="auto" w:val="clear"/>
              </w:rPr>
            </w:pP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Обобщение полученных знания</w:t>
            </w:r>
          </w:p>
        </w:tc>
        <w:tc>
          <w:tcPr>
            <w:tcW w:w="32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w:t>
            </w:r>
            <w:r>
              <w:rPr>
                <w:rFonts w:ascii="Times New Roman" w:hAnsi="Times New Roman" w:cs="Times New Roman" w:eastAsia="Times New Roman"/>
                <w:color w:val="auto"/>
                <w:spacing w:val="0"/>
                <w:position w:val="0"/>
                <w:sz w:val="24"/>
                <w:shd w:fill="auto" w:val="clear"/>
              </w:rPr>
              <w:t xml:space="preserve">формировать речевые действия: использовать адекватные языковые средства в соответствии с задачами и условиями коммуникации. </w:t>
            </w:r>
          </w:p>
          <w:p>
            <w:pPr>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 искать и выделять необходимую информацию. </w:t>
            </w:r>
          </w:p>
          <w:p>
            <w:pPr>
              <w:tabs>
                <w:tab w:val="left" w:pos="567"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объяснять языковые явления, процессы, связи и отношения, выявляемые в ходе исследования  структуры и  содержания  текста, особенностей композиции, лексических и грамматических средств  </w:t>
            </w: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6776136" w:leader="none"/>
              </w:tabs>
              <w:spacing w:before="0" w:after="200" w:line="276"/>
              <w:ind w:right="-108" w:left="-108"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осознавать прочитанную или услышанную информацию, передавать понимание её в устной или письменной форме; </w:t>
            </w:r>
          </w:p>
          <w:p>
            <w:pPr>
              <w:tabs>
                <w:tab w:val="left" w:pos="16776136" w:leader="none"/>
              </w:tabs>
              <w:spacing w:before="0" w:after="200" w:line="276"/>
              <w:ind w:right="-108" w:left="-108"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самостоятельная мотивация  своей деятельности и её адекватная оценка </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Игровые упражнения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27.05-30.05.</w:t>
            </w:r>
          </w:p>
          <w:p>
            <w:pPr>
              <w:tabs>
                <w:tab w:val="left" w:pos="567" w:leader="none"/>
              </w:tabs>
              <w:spacing w:before="0" w:after="200" w:line="276"/>
              <w:ind w:right="-99" w:left="-108"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2019</w:t>
            </w:r>
          </w:p>
          <w:p>
            <w:pPr>
              <w:spacing w:before="0" w:after="200" w:line="276"/>
              <w:ind w:right="0" w:left="0" w:firstLine="0"/>
              <w:jc w:val="both"/>
              <w:rPr>
                <w:color w:val="auto"/>
                <w:spacing w:val="0"/>
                <w:position w:val="0"/>
                <w:shd w:fill="auto" w:val="clear"/>
              </w:rPr>
            </w:pPr>
          </w:p>
        </w:tc>
        <w:tc>
          <w:tcPr>
            <w:tcW w:w="8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16018" w:type="dxa"/>
            <w:gridSpan w:val="1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u w:val="single"/>
                <w:shd w:fill="auto" w:val="clear"/>
              </w:rPr>
              <w:t xml:space="preserve">ИТОГО: 119 часов (из них КР 7 + РР 20)</w:t>
            </w:r>
          </w:p>
        </w:tc>
      </w:tr>
    </w:tbl>
    <w:p>
      <w:pPr>
        <w:spacing w:before="0" w:after="200" w:line="276"/>
        <w:ind w:right="0" w:left="0" w:firstLine="0"/>
        <w:jc w:val="both"/>
        <w:rPr>
          <w:rFonts w:ascii="Times New Roman" w:hAnsi="Times New Roman" w:cs="Times New Roman" w:eastAsia="Times New Roman"/>
          <w:color w:val="auto"/>
          <w:spacing w:val="0"/>
          <w:position w:val="0"/>
          <w:sz w:val="24"/>
          <w:u w:val="single"/>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num w:numId="4">
    <w:abstractNumId w:val="42"/>
  </w:num>
  <w:num w:numId="6">
    <w:abstractNumId w:val="36"/>
  </w:num>
  <w:num w:numId="11">
    <w:abstractNumId w:val="30"/>
  </w:num>
  <w:num w:numId="14">
    <w:abstractNumId w:val="24"/>
  </w:num>
  <w:num w:numId="20">
    <w:abstractNumId w:val="18"/>
  </w:num>
  <w:num w:numId="28">
    <w:abstractNumId w:val="12"/>
  </w:num>
  <w:num w:numId="30">
    <w:abstractNumId w:val="6"/>
  </w:num>
  <w:num w:numId="34">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ege.go-test.ru/ege/rus/" Id="docRId3" Type="http://schemas.openxmlformats.org/officeDocument/2006/relationships/hyperlink" /><Relationship TargetMode="External" Target="https://www.google.com/url?q=http://rus.1september.ru/topic.php?TopicID%3D1%26Page&amp;sa=D&amp;usg=AFQjCNFaJ0i8lDB7UPSAt0HrhxsuPBzBmg" Id="docRId7" Type="http://schemas.openxmlformats.org/officeDocument/2006/relationships/hyperlink" /><Relationship Target="embeddings/oleObject0.bin" Id="docRId0" Type="http://schemas.openxmlformats.org/officeDocument/2006/relationships/oleObject" /><Relationship Target="styles.xml" Id="docRId10" Type="http://schemas.openxmlformats.org/officeDocument/2006/relationships/styles" /><Relationship TargetMode="External" Target="https://www.google.com/url?q=http://www.scool.edu.ru/&amp;sa=D&amp;usg=AFQjCNGerDTgDwAzhzT0grMbFHhTHIo1nQ" Id="docRId2" Type="http://schemas.openxmlformats.org/officeDocument/2006/relationships/hyperlink" /><Relationship TargetMode="External" Target="https://www.google.com/url?q=http://www.inion.ru/index6.php&amp;sa=D&amp;usg=AFQjCNGJsQG-7pS411nz0lMG7Lq1uWbMjw" Id="docRId4" Type="http://schemas.openxmlformats.org/officeDocument/2006/relationships/hyperlink" /><Relationship TargetMode="External" Target="https://www.google.com/url?q=http://www.it-n.ru/&amp;sa=D&amp;usg=AFQjCNEme_u0ifOzRkZoObGQdwe01TUiIw" Id="docRId6" Type="http://schemas.openxmlformats.org/officeDocument/2006/relationships/hyperlink" /><Relationship TargetMode="External" Target="https://www.google.com/url?q=http://www.openclass.ru/&amp;sa=D&amp;usg=AFQjCNGj7eDkYQ6A_XQYkDLgC-DIlh6auQ" Id="docRId8" Type="http://schemas.openxmlformats.org/officeDocument/2006/relationships/hyperlink" /><Relationship Target="media/image0.wmf" Id="docRId1" Type="http://schemas.openxmlformats.org/officeDocument/2006/relationships/image" /><Relationship TargetMode="External" Target="https://www.google.com/url?q=http://www.inion.ru/index6.php&amp;sa=D&amp;usg=AFQjCNGJsQG-7pS411nz0lMG7Lq1uWbMjw" Id="docRId5" Type="http://schemas.openxmlformats.org/officeDocument/2006/relationships/hyperlink" /><Relationship Target="numbering.xml" Id="docRId9" Type="http://schemas.openxmlformats.org/officeDocument/2006/relationships/numbering" /></Relationships>
</file>